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8"/>
        <w:gridCol w:w="5245"/>
      </w:tblGrid>
      <w:tr w:rsidR="008614EA" w:rsidRPr="0093645B" w:rsidTr="00B31943">
        <w:trPr>
          <w:trHeight w:val="1550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EA" w:rsidRPr="0093645B" w:rsidRDefault="008614EA" w:rsidP="00B319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8614EA" w:rsidRPr="0093645B" w:rsidRDefault="008614EA" w:rsidP="00B319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8614EA" w:rsidRPr="0093645B" w:rsidRDefault="008614EA" w:rsidP="00B319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МБОУ «ОО Владимировская школа»</w:t>
            </w:r>
          </w:p>
          <w:p w:rsidR="008614EA" w:rsidRPr="0093645B" w:rsidRDefault="004E7ECB" w:rsidP="00B31943">
            <w:pPr>
              <w:pStyle w:val="a3"/>
              <w:spacing w:before="0" w:after="0"/>
            </w:pPr>
            <w:r w:rsidRPr="0093645B">
              <w:t>Протокол № 9 от 30 марта  2022</w:t>
            </w:r>
            <w:r w:rsidR="008614EA" w:rsidRPr="0093645B">
              <w:t xml:space="preserve"> г.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EA" w:rsidRPr="0093645B" w:rsidRDefault="008614EA" w:rsidP="00B31943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614EA" w:rsidRPr="0093645B" w:rsidRDefault="008614EA" w:rsidP="00B31943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«ОО Владимировская школа»</w:t>
            </w:r>
          </w:p>
          <w:p w:rsidR="008614EA" w:rsidRPr="0093645B" w:rsidRDefault="004E7ECB" w:rsidP="00B31943">
            <w:pPr>
              <w:pStyle w:val="a3"/>
              <w:spacing w:after="0"/>
            </w:pPr>
            <w:r w:rsidRPr="0093645B">
              <w:t>№ 126 от 30 марта 2022</w:t>
            </w:r>
            <w:r w:rsidR="008614EA" w:rsidRPr="0093645B">
              <w:t xml:space="preserve"> г.</w:t>
            </w:r>
          </w:p>
        </w:tc>
      </w:tr>
    </w:tbl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Отчёт о результатах самообследования</w:t>
      </w: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муниципального бюджетного общеобразовательного учреждения</w:t>
      </w: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«Основная общеобразовательная Владимировская школа»</w:t>
      </w:r>
    </w:p>
    <w:p w:rsidR="008614EA" w:rsidRPr="0093645B" w:rsidRDefault="004E7ECB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за 2021</w:t>
      </w:r>
      <w:r w:rsidR="008614EA" w:rsidRPr="0093645B">
        <w:rPr>
          <w:b/>
          <w:bCs/>
          <w:sz w:val="32"/>
          <w:szCs w:val="32"/>
        </w:rPr>
        <w:t xml:space="preserve"> год</w:t>
      </w: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0846E8">
      <w:pPr>
        <w:pStyle w:val="a3"/>
        <w:spacing w:before="0" w:after="0"/>
        <w:rPr>
          <w:b/>
          <w:bCs/>
          <w:sz w:val="32"/>
          <w:szCs w:val="32"/>
        </w:rPr>
      </w:pPr>
    </w:p>
    <w:p w:rsidR="000846E8" w:rsidRPr="001447A6" w:rsidRDefault="000846E8" w:rsidP="000846E8">
      <w:pPr>
        <w:pStyle w:val="a3"/>
        <w:spacing w:before="0" w:after="0"/>
        <w:rPr>
          <w:b/>
          <w:bCs/>
          <w:sz w:val="32"/>
          <w:szCs w:val="32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  <w:r w:rsidRPr="001447A6">
        <w:rPr>
          <w:bCs/>
          <w:sz w:val="28"/>
          <w:szCs w:val="28"/>
        </w:rPr>
        <w:lastRenderedPageBreak/>
        <w:t>Содержание</w:t>
      </w: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959"/>
        <w:gridCol w:w="7229"/>
        <w:gridCol w:w="1418"/>
      </w:tblGrid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№  п/п                                                                                               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Страница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образовательной деятельности                                                 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3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системы управления МБОУ «Основная </w:t>
            </w:r>
            <w:r w:rsidR="00CA5E07">
              <w:rPr>
                <w:bCs/>
                <w:sz w:val="28"/>
                <w:szCs w:val="28"/>
              </w:rPr>
              <w:t xml:space="preserve">                          </w:t>
            </w:r>
            <w:r w:rsidRPr="00EA5855">
              <w:rPr>
                <w:bCs/>
                <w:sz w:val="28"/>
                <w:szCs w:val="28"/>
              </w:rPr>
              <w:t xml:space="preserve">общеобразовательная  Владимировская школа»                                               </w:t>
            </w:r>
          </w:p>
        </w:tc>
        <w:tc>
          <w:tcPr>
            <w:tcW w:w="1418" w:type="dxa"/>
          </w:tcPr>
          <w:p w:rsidR="008614EA" w:rsidRPr="00EA5855" w:rsidRDefault="00CA5E07" w:rsidP="00CA5E07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4</w:t>
            </w:r>
          </w:p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содержания и качества подготовки обучающихся                 </w:t>
            </w:r>
          </w:p>
        </w:tc>
        <w:tc>
          <w:tcPr>
            <w:tcW w:w="1418" w:type="dxa"/>
          </w:tcPr>
          <w:p w:rsidR="008614EA" w:rsidRPr="00EA5855" w:rsidRDefault="00CA5E07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организации образовательной деятельности                           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</w:t>
            </w:r>
            <w:r w:rsidR="00E06631">
              <w:rPr>
                <w:bCs/>
                <w:sz w:val="28"/>
                <w:szCs w:val="28"/>
              </w:rPr>
              <w:t>4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востребованности выпускников                                               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</w:t>
            </w:r>
            <w:r w:rsidR="00E06631">
              <w:rPr>
                <w:bCs/>
                <w:sz w:val="28"/>
                <w:szCs w:val="28"/>
              </w:rPr>
              <w:t>7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Оценка качества кадрового, учебно-методического, библиотечно-информационного обеспечения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</w:t>
            </w:r>
            <w:r w:rsidR="00CA5E07">
              <w:rPr>
                <w:bCs/>
                <w:sz w:val="28"/>
                <w:szCs w:val="28"/>
              </w:rPr>
              <w:t>8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качества материально – технической базы                               </w:t>
            </w:r>
          </w:p>
        </w:tc>
        <w:tc>
          <w:tcPr>
            <w:tcW w:w="1418" w:type="dxa"/>
          </w:tcPr>
          <w:p w:rsidR="008614EA" w:rsidRPr="00EA5855" w:rsidRDefault="00CA5E07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  <w:p w:rsidR="008614EA" w:rsidRPr="00EA5855" w:rsidRDefault="00E06631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rFonts w:cs="Calibri"/>
                <w:bCs/>
                <w:sz w:val="28"/>
                <w:szCs w:val="28"/>
                <w:lang w:eastAsia="en-US"/>
              </w:rPr>
              <w:t>Анализ показателей деятельности МБОУ «Основная общеобразовательная Владимировская школа»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  <w:p w:rsidR="008614EA" w:rsidRPr="00EA5855" w:rsidRDefault="00E06631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</w:tbl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jc w:val="both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5E22EB" w:rsidRDefault="005E22EB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E22B0F" w:rsidRDefault="00E22B0F" w:rsidP="004F16E3">
      <w:pPr>
        <w:pStyle w:val="11"/>
        <w:tabs>
          <w:tab w:val="left" w:pos="5494"/>
        </w:tabs>
        <w:spacing w:before="71" w:line="295" w:lineRule="exact"/>
        <w:rPr>
          <w:b w:val="0"/>
          <w:kern w:val="3"/>
          <w:sz w:val="28"/>
          <w:szCs w:val="28"/>
          <w:lang w:eastAsia="ru-RU"/>
        </w:rPr>
      </w:pPr>
    </w:p>
    <w:p w:rsidR="000846E8" w:rsidRDefault="000846E8" w:rsidP="00E22B0F">
      <w:pPr>
        <w:pStyle w:val="11"/>
        <w:tabs>
          <w:tab w:val="left" w:pos="5494"/>
        </w:tabs>
        <w:spacing w:before="71" w:line="295" w:lineRule="exact"/>
        <w:ind w:left="5493"/>
        <w:rPr>
          <w:color w:val="FF0000"/>
        </w:rPr>
      </w:pPr>
    </w:p>
    <w:p w:rsidR="008614EA" w:rsidRPr="0093645B" w:rsidRDefault="00E22B0F" w:rsidP="008B4004">
      <w:pPr>
        <w:pStyle w:val="11"/>
        <w:tabs>
          <w:tab w:val="left" w:pos="5494"/>
        </w:tabs>
        <w:spacing w:before="71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lastRenderedPageBreak/>
        <w:t>1.</w:t>
      </w:r>
      <w:r w:rsidR="008614EA" w:rsidRPr="0093645B">
        <w:rPr>
          <w:sz w:val="24"/>
          <w:szCs w:val="24"/>
        </w:rPr>
        <w:t>Оценка</w:t>
      </w:r>
      <w:r w:rsidR="008614EA" w:rsidRPr="0093645B">
        <w:rPr>
          <w:spacing w:val="-1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-1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деятельности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соответствии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лицензией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ведение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 образовательную деятельность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образовательным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программам: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дошкольное образование;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начальное общее образование;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основное общее образование;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дополнительное образование детей и взрослых.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Составной частью образовательной программы 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каждом уровне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 являются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рабочие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предметам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плана,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дополнительного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образования,</w:t>
      </w:r>
      <w:r w:rsidRPr="0093645B">
        <w:rPr>
          <w:spacing w:val="5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49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внеурочной</w:t>
      </w:r>
      <w:r w:rsidRPr="0093645B">
        <w:rPr>
          <w:spacing w:val="53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57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учащихся.</w:t>
      </w:r>
    </w:p>
    <w:p w:rsidR="00F13010" w:rsidRPr="0093645B" w:rsidRDefault="00F13010" w:rsidP="004F16E3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Образовательная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деятельность</w:t>
      </w:r>
      <w:r w:rsidRPr="0093645B">
        <w:rPr>
          <w:spacing w:val="6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начального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общего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направлена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 создание базы для последующего освоения образовательных программ следующего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образования. Обучение в 1 – 4 классах осуществляется по программе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« «Школа</w:t>
      </w:r>
      <w:r w:rsidRPr="0093645B">
        <w:rPr>
          <w:spacing w:val="59"/>
          <w:sz w:val="24"/>
          <w:szCs w:val="24"/>
        </w:rPr>
        <w:t xml:space="preserve"> </w:t>
      </w:r>
      <w:r w:rsidRPr="0093645B">
        <w:rPr>
          <w:sz w:val="24"/>
          <w:szCs w:val="24"/>
        </w:rPr>
        <w:t>России».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</w:t>
      </w:r>
      <w:r w:rsidR="008614EA" w:rsidRPr="0093645B">
        <w:rPr>
          <w:sz w:val="24"/>
          <w:szCs w:val="24"/>
        </w:rPr>
        <w:t xml:space="preserve"> Содержание образовательной деятельности в дошкольн</w:t>
      </w:r>
      <w:r w:rsidRPr="0093645B">
        <w:rPr>
          <w:sz w:val="24"/>
          <w:szCs w:val="24"/>
        </w:rPr>
        <w:t xml:space="preserve">ой группе определялось основной </w:t>
      </w:r>
      <w:r w:rsidR="008614EA" w:rsidRPr="0093645B">
        <w:rPr>
          <w:sz w:val="24"/>
          <w:szCs w:val="24"/>
        </w:rPr>
        <w:t>общеобразовательной программой дошкольного образ</w:t>
      </w:r>
      <w:r w:rsidRPr="0093645B">
        <w:rPr>
          <w:sz w:val="24"/>
          <w:szCs w:val="24"/>
        </w:rPr>
        <w:t>ования, разработанной на основе</w:t>
      </w:r>
      <w:r w:rsidR="008614EA" w:rsidRPr="0093645B">
        <w:rPr>
          <w:sz w:val="24"/>
          <w:szCs w:val="24"/>
        </w:rPr>
        <w:t xml:space="preserve"> примерной общеобразовательной программы дошкольн</w:t>
      </w:r>
      <w:r w:rsidRPr="0093645B">
        <w:rPr>
          <w:sz w:val="24"/>
          <w:szCs w:val="24"/>
        </w:rPr>
        <w:t>ого образования «От рождения до</w:t>
      </w:r>
      <w:r w:rsidR="008614EA" w:rsidRPr="0093645B">
        <w:rPr>
          <w:sz w:val="24"/>
          <w:szCs w:val="24"/>
        </w:rPr>
        <w:t xml:space="preserve">  школы» (под редакцией Н. Е. Вераксы).</w:t>
      </w:r>
    </w:p>
    <w:p w:rsidR="00E22B0F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</w:t>
      </w:r>
      <w:r w:rsidR="008614EA" w:rsidRPr="0093645B">
        <w:rPr>
          <w:sz w:val="24"/>
          <w:szCs w:val="24"/>
        </w:rPr>
        <w:t>Основная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программа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НОО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программа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ООО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МБОУ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«Основная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общеобразовательная Владимировская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школа» предполагают удовлетворение познавательных запросов школьников 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потребностей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родителей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получении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их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детьми качественного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1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9 класс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на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базовом</w:t>
      </w:r>
      <w:r w:rsidR="008614EA" w:rsidRPr="0093645B">
        <w:rPr>
          <w:spacing w:val="7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уровне.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>Соблюдена преемственность основных образовательных программ начального общего, основного общего образования.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Структура</w:t>
      </w:r>
      <w:r w:rsidR="008614EA" w:rsidRPr="0093645B">
        <w:rPr>
          <w:spacing w:val="2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ООП</w:t>
      </w:r>
      <w:r w:rsidR="008614EA" w:rsidRPr="0093645B">
        <w:rPr>
          <w:spacing w:val="2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МБОУ</w:t>
      </w:r>
      <w:r w:rsidR="008614EA" w:rsidRPr="0093645B">
        <w:rPr>
          <w:spacing w:val="50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«Основная</w:t>
      </w:r>
      <w:r w:rsidR="008614EA" w:rsidRPr="0093645B">
        <w:rPr>
          <w:spacing w:val="48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общеобразовательная</w:t>
      </w:r>
      <w:r w:rsidR="008614EA" w:rsidRPr="0093645B">
        <w:rPr>
          <w:spacing w:val="2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Владимировская</w:t>
      </w:r>
      <w:r w:rsidR="008614EA" w:rsidRPr="0093645B">
        <w:rPr>
          <w:spacing w:val="5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школа»</w:t>
      </w:r>
      <w:r w:rsidR="008614EA" w:rsidRPr="0093645B">
        <w:rPr>
          <w:spacing w:val="4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соответствует</w:t>
      </w:r>
      <w:r w:rsidR="008614EA" w:rsidRPr="0093645B">
        <w:rPr>
          <w:spacing w:val="2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требованиям</w:t>
      </w:r>
      <w:r w:rsidR="008614EA" w:rsidRPr="0093645B">
        <w:rPr>
          <w:spacing w:val="2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Закона</w:t>
      </w:r>
      <w:r w:rsidR="008614EA" w:rsidRPr="0093645B">
        <w:rPr>
          <w:spacing w:val="2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РФ «Об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образовании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Российской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Федерации»,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статья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9,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пункт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6.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 xml:space="preserve"> Выполняются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требования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соотношению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начального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80%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/ 20%,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основной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основного общего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70%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/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30%.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>Учебный план НОО и ООО составлен в соответствии с требованиями ФГОС НОО и ФГОС ООО и рекомендациями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примерной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программы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состоит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из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двух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-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обязательной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части,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формируемой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участниками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образовательных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отношений.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Часть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учебного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плана,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формируемая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участниками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образовательных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отношений,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определяет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время,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отводимое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на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изучение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содержания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обеспечивающего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реализацию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интересов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потребностей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учащихся,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родителей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(законных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представителей),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педагогического коллектива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школы.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>Учебный план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фиксирует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максимальный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объем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учебной нагрузки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учащихся; определяет (регламентирует) перечень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учебных предметов, курсов и время, отводимое на их освоение и организацию; распределяет учебные предметы,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курсы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классам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учебным годам.</w:t>
      </w:r>
    </w:p>
    <w:p w:rsidR="0077245F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</w:t>
      </w:r>
      <w:r w:rsidR="008614EA" w:rsidRPr="0093645B">
        <w:rPr>
          <w:sz w:val="24"/>
          <w:szCs w:val="24"/>
        </w:rPr>
        <w:t>Обучение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1-4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классах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осуществлялось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программе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УМК</w:t>
      </w:r>
      <w:r w:rsidR="008614EA" w:rsidRPr="0093645B">
        <w:rPr>
          <w:spacing w:val="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«Школа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России».</w:t>
      </w:r>
      <w:r w:rsidR="0077245F" w:rsidRPr="0093645B">
        <w:rPr>
          <w:sz w:val="24"/>
          <w:szCs w:val="24"/>
        </w:rPr>
        <w:t xml:space="preserve">         </w:t>
      </w:r>
    </w:p>
    <w:p w:rsidR="0077245F" w:rsidRPr="0093645B" w:rsidRDefault="0077245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Составной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частью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49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каждом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</w:t>
      </w:r>
      <w:r w:rsidRPr="0093645B">
        <w:rPr>
          <w:spacing w:val="10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23"/>
          <w:sz w:val="24"/>
          <w:szCs w:val="24"/>
        </w:rPr>
        <w:t xml:space="preserve"> </w:t>
      </w:r>
      <w:r w:rsidRPr="0093645B">
        <w:rPr>
          <w:sz w:val="24"/>
          <w:szCs w:val="24"/>
        </w:rPr>
        <w:t>являются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рабочие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 предметам учебного плана,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дополнительную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(общеразвивающую)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программу,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внеурочной</w:t>
      </w:r>
      <w:r w:rsidRPr="0093645B">
        <w:rPr>
          <w:spacing w:val="64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учащихся.</w:t>
      </w:r>
    </w:p>
    <w:p w:rsidR="0077245F" w:rsidRPr="0093645B" w:rsidRDefault="0077245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В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соответствии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федеральными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государственными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образовательными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стандартами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реализуются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основные</w:t>
      </w:r>
      <w:r w:rsidRPr="0093645B">
        <w:rPr>
          <w:spacing w:val="-63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НОО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ООО,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числе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через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деятельность.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реализации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внеурочной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определена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оптимизационная модель.</w:t>
      </w:r>
    </w:p>
    <w:p w:rsidR="0077245F" w:rsidRPr="0093645B" w:rsidRDefault="0077245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lastRenderedPageBreak/>
        <w:t xml:space="preserve">     Внеурочная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деятельность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построена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учётом</w:t>
      </w:r>
      <w:r w:rsidRPr="0093645B">
        <w:rPr>
          <w:spacing w:val="66"/>
          <w:sz w:val="24"/>
          <w:szCs w:val="24"/>
        </w:rPr>
        <w:t xml:space="preserve"> </w:t>
      </w:r>
      <w:r w:rsidRPr="0093645B">
        <w:rPr>
          <w:sz w:val="24"/>
          <w:szCs w:val="24"/>
        </w:rPr>
        <w:t>индивидуальных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запросов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участников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отношений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и осуществлялась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следующим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направлениям:</w:t>
      </w:r>
    </w:p>
    <w:p w:rsidR="0077245F" w:rsidRPr="0093645B" w:rsidRDefault="0077245F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-спортивно-оздоровительное;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rPr>
          <w:sz w:val="24"/>
          <w:szCs w:val="24"/>
        </w:rPr>
      </w:pPr>
      <w:r w:rsidRPr="0093645B">
        <w:rPr>
          <w:sz w:val="24"/>
          <w:szCs w:val="24"/>
        </w:rPr>
        <w:t>духовно-нравственное;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социальное;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609"/>
        </w:tabs>
        <w:ind w:left="608" w:hanging="217"/>
        <w:rPr>
          <w:sz w:val="24"/>
          <w:szCs w:val="24"/>
        </w:rPr>
      </w:pPr>
      <w:r w:rsidRPr="0093645B">
        <w:rPr>
          <w:sz w:val="24"/>
          <w:szCs w:val="24"/>
        </w:rPr>
        <w:t>общеинтеллектуальное;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общекультурное.</w:t>
      </w:r>
    </w:p>
    <w:p w:rsidR="0077245F" w:rsidRPr="0093645B" w:rsidRDefault="0077245F" w:rsidP="00EA0A28">
      <w:pPr>
        <w:pStyle w:val="a4"/>
        <w:ind w:left="0" w:right="-1"/>
        <w:rPr>
          <w:sz w:val="24"/>
          <w:szCs w:val="24"/>
        </w:rPr>
      </w:pPr>
      <w:r w:rsidRPr="0093645B">
        <w:rPr>
          <w:sz w:val="24"/>
          <w:szCs w:val="24"/>
        </w:rPr>
        <w:t xml:space="preserve">      По следующим формам работы: игра, клуб, кружок, деловая игра, гостиная, салон. </w:t>
      </w:r>
    </w:p>
    <w:p w:rsidR="0077245F" w:rsidRPr="0093645B" w:rsidRDefault="0077245F" w:rsidP="00EA0A28">
      <w:pPr>
        <w:pStyle w:val="a4"/>
        <w:ind w:right="2707"/>
        <w:rPr>
          <w:sz w:val="24"/>
          <w:szCs w:val="24"/>
        </w:rPr>
      </w:pPr>
      <w:r w:rsidRPr="0093645B">
        <w:rPr>
          <w:sz w:val="24"/>
          <w:szCs w:val="24"/>
        </w:rPr>
        <w:t>По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программам: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 «Я – пешеход и пассажир»,</w:t>
      </w:r>
    </w:p>
    <w:p w:rsidR="0077245F" w:rsidRPr="0093645B" w:rsidRDefault="0077245F" w:rsidP="007C121D">
      <w:pPr>
        <w:pStyle w:val="a6"/>
        <w:numPr>
          <w:ilvl w:val="0"/>
          <w:numId w:val="2"/>
        </w:numPr>
        <w:tabs>
          <w:tab w:val="left" w:pos="544"/>
        </w:tabs>
        <w:rPr>
          <w:sz w:val="24"/>
          <w:szCs w:val="24"/>
        </w:rPr>
      </w:pPr>
      <w:r w:rsidRPr="0093645B">
        <w:rPr>
          <w:sz w:val="24"/>
          <w:szCs w:val="24"/>
        </w:rPr>
        <w:t xml:space="preserve"> «Этика: азбука добра»,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rPr>
          <w:sz w:val="24"/>
          <w:szCs w:val="24"/>
        </w:rPr>
      </w:pPr>
      <w:r w:rsidRPr="0093645B">
        <w:rPr>
          <w:sz w:val="24"/>
          <w:szCs w:val="24"/>
        </w:rPr>
        <w:t>«Уроки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здоровья»,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«Познай себя»,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«Православная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культура»,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-«Этика и психология семейной жизни»,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-«Волейбол»,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«Дорогою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добра»,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-«Приобщение детей к истокам русской народной культуры»,</w:t>
      </w:r>
    </w:p>
    <w:p w:rsidR="0077245F" w:rsidRPr="0093645B" w:rsidRDefault="0077245F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-«Начала этики»</w:t>
      </w:r>
    </w:p>
    <w:p w:rsidR="0077245F" w:rsidRPr="0093645B" w:rsidRDefault="0077245F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-«Белгородоведение».</w:t>
      </w:r>
    </w:p>
    <w:p w:rsidR="007C121D" w:rsidRPr="0093645B" w:rsidRDefault="007C121D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-индивидуальный проект.</w:t>
      </w:r>
    </w:p>
    <w:p w:rsidR="0077245F" w:rsidRPr="0093645B" w:rsidRDefault="0077245F" w:rsidP="00EA0A28">
      <w:pPr>
        <w:pStyle w:val="a4"/>
        <w:ind w:left="0"/>
        <w:rPr>
          <w:sz w:val="24"/>
          <w:szCs w:val="24"/>
        </w:rPr>
      </w:pPr>
      <w:r w:rsidRPr="0093645B">
        <w:rPr>
          <w:sz w:val="24"/>
          <w:szCs w:val="24"/>
        </w:rPr>
        <w:t xml:space="preserve">      В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МБОУ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«Основная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общеобразовательная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Владимировская 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школа»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работает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объединение по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интересам: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спортивная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секция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«Волейбол».</w:t>
      </w:r>
    </w:p>
    <w:p w:rsidR="004269A6" w:rsidRPr="0093645B" w:rsidRDefault="0077245F" w:rsidP="00EA0A28">
      <w:pPr>
        <w:pStyle w:val="a4"/>
        <w:spacing w:before="64"/>
        <w:ind w:left="0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 Организация дополнительного образования не ограничена ресурсами школы. Организовано тесное сотрудничество с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учреждением</w:t>
      </w:r>
      <w:r w:rsidRPr="0093645B">
        <w:rPr>
          <w:spacing w:val="16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дополнительного</w:t>
      </w:r>
      <w:r w:rsidRPr="0093645B">
        <w:rPr>
          <w:spacing w:val="16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17"/>
          <w:sz w:val="24"/>
          <w:szCs w:val="24"/>
        </w:rPr>
        <w:t xml:space="preserve"> </w:t>
      </w:r>
      <w:r w:rsidRPr="0093645B">
        <w:rPr>
          <w:sz w:val="24"/>
          <w:szCs w:val="24"/>
        </w:rPr>
        <w:t>ЦКР Владимировской сельской территории.</w:t>
      </w:r>
      <w:r w:rsidR="004269A6" w:rsidRPr="0093645B">
        <w:rPr>
          <w:sz w:val="24"/>
          <w:szCs w:val="24"/>
        </w:rPr>
        <w:t xml:space="preserve"> Охват</w:t>
      </w:r>
      <w:r w:rsidR="004269A6" w:rsidRPr="0093645B">
        <w:rPr>
          <w:spacing w:val="-5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учащихся</w:t>
      </w:r>
      <w:r w:rsidR="004269A6" w:rsidRPr="0093645B">
        <w:rPr>
          <w:spacing w:val="-6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дополнительным</w:t>
      </w:r>
      <w:r w:rsidR="004269A6" w:rsidRPr="0093645B">
        <w:rPr>
          <w:spacing w:val="-6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образованием</w:t>
      </w:r>
      <w:r w:rsidR="004269A6" w:rsidRPr="0093645B">
        <w:rPr>
          <w:spacing w:val="-8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составляет</w:t>
      </w:r>
      <w:r w:rsidR="004269A6" w:rsidRPr="0093645B">
        <w:rPr>
          <w:spacing w:val="-8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95%.</w:t>
      </w:r>
    </w:p>
    <w:p w:rsidR="004269A6" w:rsidRPr="0093645B" w:rsidRDefault="004269A6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Часы неаудиторной занятости расширяли возможность занятий со слабоуспевающими и одаренными учащимися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по индивидуальным планам.     </w:t>
      </w:r>
    </w:p>
    <w:p w:rsidR="004269A6" w:rsidRPr="0093645B" w:rsidRDefault="004269A6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Программно-методическое обеспечение позволило в полном объеме реализовать учебный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 уровням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выполнить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обязательный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минимум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образовательного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стандарта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предметам.</w:t>
      </w:r>
    </w:p>
    <w:p w:rsidR="004269A6" w:rsidRPr="0093645B" w:rsidRDefault="004269A6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pacing w:val="-1"/>
          <w:sz w:val="24"/>
          <w:szCs w:val="24"/>
        </w:rPr>
        <w:t xml:space="preserve">    Таким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образом,</w:t>
      </w:r>
      <w:r w:rsidRPr="0093645B">
        <w:rPr>
          <w:spacing w:val="41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в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МБОУ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«Основная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общеобразовательная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Владимировская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школа»</w:t>
      </w:r>
      <w:r w:rsidRPr="0093645B">
        <w:rPr>
          <w:spacing w:val="-15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созданы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достаточные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необходимые</w:t>
      </w:r>
      <w:r w:rsidRPr="0093645B">
        <w:rPr>
          <w:spacing w:val="-63"/>
          <w:sz w:val="24"/>
          <w:szCs w:val="24"/>
        </w:rPr>
        <w:t xml:space="preserve"> </w:t>
      </w:r>
      <w:r w:rsidRPr="0093645B">
        <w:rPr>
          <w:sz w:val="24"/>
          <w:szCs w:val="24"/>
        </w:rPr>
        <w:t>условия для доступности качественного образования, обеспечивающие возможность успешного обучения и развития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</w:rPr>
        <w:t>учащихся в соответствии с возрастными особенностями, индивидуальными склонностями и предпочтениями.</w:t>
      </w:r>
    </w:p>
    <w:p w:rsidR="00785E4B" w:rsidRPr="0093645B" w:rsidRDefault="00785E4B" w:rsidP="00EA0A28">
      <w:pPr>
        <w:pStyle w:val="11"/>
        <w:tabs>
          <w:tab w:val="left" w:pos="4755"/>
        </w:tabs>
        <w:ind w:left="4754"/>
        <w:jc w:val="right"/>
        <w:rPr>
          <w:sz w:val="24"/>
          <w:szCs w:val="24"/>
        </w:rPr>
      </w:pPr>
    </w:p>
    <w:p w:rsidR="00785E4B" w:rsidRPr="0093645B" w:rsidRDefault="00785E4B" w:rsidP="00EA0A28">
      <w:pPr>
        <w:pStyle w:val="11"/>
        <w:tabs>
          <w:tab w:val="left" w:pos="4755"/>
        </w:tabs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2.Оценка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системы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управления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 учреждения</w:t>
      </w:r>
    </w:p>
    <w:p w:rsidR="00785E4B" w:rsidRPr="0093645B" w:rsidRDefault="00785E4B" w:rsidP="00EA0A28">
      <w:pPr>
        <w:pStyle w:val="a4"/>
        <w:tabs>
          <w:tab w:val="left" w:pos="9214"/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осуществляется реализация идеи государственно-общественного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управления, разработаны механизмы участия в управлении всех участников образовательных отношений. Управляющий совет МБОУ «Основная общеобразовательная Владимировская школа» является коллегиальным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органом управления школы, реализующим принцип демократического, государственно-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общественного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характера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управления образованием.</w:t>
      </w:r>
    </w:p>
    <w:p w:rsidR="00785E4B" w:rsidRPr="0093645B" w:rsidRDefault="00785E4B" w:rsidP="00EA0A28">
      <w:pPr>
        <w:pStyle w:val="a4"/>
        <w:tabs>
          <w:tab w:val="left" w:pos="9355"/>
        </w:tabs>
        <w:spacing w:before="1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Управляющий совет инициирует разработку и реализацию образовательных и социальных программ, проектов, принимает решение по итогам оценки результативности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профессиональной деятельности учителей, классных руководителей, штатного </w:t>
      </w:r>
      <w:r w:rsidRPr="0093645B">
        <w:rPr>
          <w:sz w:val="24"/>
          <w:szCs w:val="24"/>
        </w:rPr>
        <w:lastRenderedPageBreak/>
        <w:t>педагогического и вспомогательного персонала, заместителей директора для распределения стимулирующей части фонда оплаты труда. Управляющий совет рассмотрел Отчет о резу</w:t>
      </w:r>
      <w:r w:rsidR="002C2A20" w:rsidRPr="0093645B">
        <w:rPr>
          <w:sz w:val="24"/>
          <w:szCs w:val="24"/>
        </w:rPr>
        <w:t>льтатах самообследования за 2021</w:t>
      </w:r>
      <w:r w:rsidRPr="0093645B">
        <w:rPr>
          <w:sz w:val="24"/>
          <w:szCs w:val="24"/>
        </w:rPr>
        <w:t xml:space="preserve"> год, представленный директором школы. Общественное обсуждение доклада показало, что родители учащихся удовлетворены деятельностью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педагогического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 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следующим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направлениям: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укрепление</w:t>
      </w:r>
      <w:r w:rsidRPr="00936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базы;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достаточный</w:t>
      </w:r>
      <w:r w:rsidRPr="00936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уровень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качества</w:t>
      </w:r>
      <w:r w:rsidRPr="00936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выявление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и</w:t>
      </w:r>
      <w:r w:rsidRPr="00936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сопровождение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одаренных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детей;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развитие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здоровьесберегающей</w:t>
      </w:r>
      <w:r w:rsidRPr="00936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среды</w:t>
      </w:r>
      <w:r w:rsidRPr="00936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школы.</w:t>
      </w:r>
    </w:p>
    <w:p w:rsidR="00785E4B" w:rsidRPr="0093645B" w:rsidRDefault="00785E4B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По итогам обсуждения доклада приняты решения, которые были отражены в плане учебно-воспитательной работы школы.</w:t>
      </w:r>
    </w:p>
    <w:p w:rsidR="00785E4B" w:rsidRPr="0093645B" w:rsidRDefault="00785E4B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Работу Управляющего совета в целом можно считать эффективной, вопросы, выносимые на рассмотрение, были актуальными, решения, принятые на заседаниях, носили</w:t>
      </w:r>
      <w:r w:rsidRPr="0093645B">
        <w:rPr>
          <w:spacing w:val="-57"/>
          <w:sz w:val="24"/>
          <w:szCs w:val="24"/>
        </w:rPr>
        <w:t xml:space="preserve">             </w:t>
      </w:r>
      <w:r w:rsidRPr="0093645B">
        <w:rPr>
          <w:sz w:val="24"/>
          <w:szCs w:val="24"/>
        </w:rPr>
        <w:t>конструктивный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и своевременный характер.</w:t>
      </w:r>
    </w:p>
    <w:p w:rsidR="00785E4B" w:rsidRPr="0093645B" w:rsidRDefault="00785E4B" w:rsidP="00EA0A28">
      <w:pPr>
        <w:pStyle w:val="a4"/>
        <w:spacing w:before="1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Непосредственное управление школой осуществляет директор, прошедший соответствующую аттестацию. Административное управление также осуществляют заместители директора.</w:t>
      </w:r>
    </w:p>
    <w:p w:rsidR="00785E4B" w:rsidRPr="0093645B" w:rsidRDefault="00785E4B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Высшим органом педагогического самоуправления является педагогический совет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как постоянно действующий, руководящий орган для определения образовательной политики школы, рассмотрения основополагающих вопросов образовательной деятельности. Организована работа методических объединений учителей-предметников, классных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руководителей. Для решения отдельных вопросов созданы временные творческие группы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педагогов.</w:t>
      </w:r>
    </w:p>
    <w:p w:rsidR="00785E4B" w:rsidRPr="0093645B" w:rsidRDefault="00785E4B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целях содействия в осуществлении воспитания и обучения детей созданы родительские комитеты классов, представители которых входят в родительский комитет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школы.</w:t>
      </w:r>
    </w:p>
    <w:p w:rsidR="00785E4B" w:rsidRPr="0093645B" w:rsidRDefault="00785E4B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Динамику развития коллектива, установление причин достижения или неуспеха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отражает контрольно-оценочная функция управления. Контролем и самоконтролем охвачены все направления образовательной деятельности. Контроль ориентирован на конечные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результаты деятельности школы.</w:t>
      </w:r>
    </w:p>
    <w:p w:rsidR="00785E4B" w:rsidRPr="0093645B" w:rsidRDefault="00785E4B" w:rsidP="00EA0A28">
      <w:pPr>
        <w:pStyle w:val="a4"/>
        <w:spacing w:before="3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Управление в школе осуществляется на основе сотрудничества, соуправления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опорой на инициативу и творчество всего педагогического коллектива, родителей, общественности,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учащихся.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подразделения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взаимодействуют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между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собой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согласованно.</w:t>
      </w:r>
    </w:p>
    <w:p w:rsidR="00EA0A28" w:rsidRPr="0093645B" w:rsidRDefault="00EA0A28" w:rsidP="00EA0A28">
      <w:pPr>
        <w:pStyle w:val="a4"/>
        <w:ind w:left="0" w:right="-1"/>
        <w:jc w:val="both"/>
        <w:rPr>
          <w:sz w:val="24"/>
          <w:szCs w:val="24"/>
        </w:rPr>
      </w:pPr>
    </w:p>
    <w:p w:rsidR="00175F83" w:rsidRPr="0093645B" w:rsidRDefault="00175F83" w:rsidP="00EA0A28">
      <w:pPr>
        <w:pStyle w:val="11"/>
        <w:tabs>
          <w:tab w:val="left" w:pos="4167"/>
        </w:tabs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3.Оценка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содержания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35"/>
          <w:sz w:val="24"/>
          <w:szCs w:val="24"/>
        </w:rPr>
        <w:t xml:space="preserve"> </w:t>
      </w:r>
      <w:r w:rsidRPr="0093645B">
        <w:rPr>
          <w:sz w:val="24"/>
          <w:szCs w:val="24"/>
        </w:rPr>
        <w:t>качества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подготовки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</w:t>
      </w:r>
    </w:p>
    <w:p w:rsidR="00175F83" w:rsidRPr="0093645B" w:rsidRDefault="00175F83" w:rsidP="00EA0A28">
      <w:pPr>
        <w:pStyle w:val="a4"/>
        <w:tabs>
          <w:tab w:val="left" w:pos="9072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На протяжении последних трех лет в образовательной организации прослеживается стабильное качество знаний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учащихся,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наблюдается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положительная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динамика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результатам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аттестации.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Однако,</w:t>
      </w:r>
      <w:r w:rsidRPr="0093645B">
        <w:rPr>
          <w:spacing w:val="48"/>
          <w:sz w:val="24"/>
          <w:szCs w:val="24"/>
        </w:rPr>
        <w:t xml:space="preserve"> </w:t>
      </w:r>
      <w:r w:rsidRPr="0093645B">
        <w:rPr>
          <w:sz w:val="24"/>
          <w:szCs w:val="24"/>
        </w:rPr>
        <w:t>существует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проблема</w:t>
      </w:r>
      <w:r w:rsidRPr="0093645B">
        <w:rPr>
          <w:spacing w:val="-63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достаточно большого разрыва между группой выпускников, показывающих стабильно высокие результаты качества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сдачи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аттестации,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выпускниками,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показывающими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стабильно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низкие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результаты.</w:t>
      </w:r>
    </w:p>
    <w:p w:rsidR="008614EA" w:rsidRPr="0093645B" w:rsidRDefault="008614EA" w:rsidP="00EA0A28">
      <w:pPr>
        <w:pStyle w:val="a3"/>
        <w:spacing w:before="0" w:after="0"/>
        <w:ind w:right="-1"/>
        <w:jc w:val="both"/>
        <w:rPr>
          <w:bCs/>
        </w:rPr>
      </w:pPr>
    </w:p>
    <w:p w:rsidR="00B31943" w:rsidRPr="0093645B" w:rsidRDefault="00B31943" w:rsidP="00EA0A28">
      <w:pPr>
        <w:pStyle w:val="11"/>
        <w:ind w:right="325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Качество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знаний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учащихся:</w:t>
      </w:r>
    </w:p>
    <w:p w:rsidR="00B31943" w:rsidRPr="0093645B" w:rsidRDefault="00B31943" w:rsidP="00EA0A28">
      <w:pPr>
        <w:pStyle w:val="a4"/>
        <w:ind w:left="0"/>
        <w:rPr>
          <w:b/>
          <w:sz w:val="24"/>
          <w:szCs w:val="24"/>
        </w:rPr>
      </w:pP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708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48"/>
              <w:ind w:left="306" w:right="302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Уровни</w:t>
            </w:r>
            <w:r w:rsidRPr="0093645B">
              <w:rPr>
                <w:spacing w:val="-17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</w:tcPr>
          <w:p w:rsidR="00B31943" w:rsidRPr="0093645B" w:rsidRDefault="00B31943" w:rsidP="007C121D">
            <w:pPr>
              <w:pStyle w:val="TableParagraph"/>
              <w:spacing w:before="55"/>
              <w:ind w:right="14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  <w:r w:rsidR="007C121D" w:rsidRPr="009364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2835" w:type="dxa"/>
          </w:tcPr>
          <w:p w:rsidR="00B31943" w:rsidRPr="0093645B" w:rsidRDefault="00B31943" w:rsidP="007C121D">
            <w:pPr>
              <w:pStyle w:val="TableParagraph"/>
              <w:tabs>
                <w:tab w:val="left" w:pos="2693"/>
              </w:tabs>
              <w:spacing w:before="55"/>
              <w:ind w:left="904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2019-2020</w:t>
            </w:r>
            <w:r w:rsidR="007C121D" w:rsidRPr="009364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3118" w:type="dxa"/>
          </w:tcPr>
          <w:p w:rsidR="00B31943" w:rsidRPr="0093645B" w:rsidRDefault="00B31943" w:rsidP="007C121D">
            <w:pPr>
              <w:pStyle w:val="TableParagraph"/>
              <w:spacing w:before="55"/>
              <w:ind w:left="1028" w:right="28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На01.01.2021г.</w:t>
            </w:r>
          </w:p>
        </w:tc>
      </w:tr>
      <w:tr w:rsidR="00B31943" w:rsidRPr="0093645B" w:rsidTr="00B31943">
        <w:trPr>
          <w:trHeight w:val="563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306" w:right="299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2-4</w:t>
            </w:r>
            <w:r w:rsidRPr="0093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right="902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64%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right="114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54,3%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1028" w:right="102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52,31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  <w:tr w:rsidR="00B31943" w:rsidRPr="0093645B" w:rsidTr="00B31943">
        <w:trPr>
          <w:trHeight w:val="563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306" w:right="299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lastRenderedPageBreak/>
              <w:t>5-9</w:t>
            </w:r>
            <w:r w:rsidRPr="0093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right="8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38%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right="114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37%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1028" w:right="102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41,71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</w:tbl>
    <w:p w:rsidR="00B31943" w:rsidRPr="0093645B" w:rsidRDefault="00B31943" w:rsidP="00EA0A28">
      <w:pPr>
        <w:pStyle w:val="a4"/>
        <w:spacing w:before="9"/>
        <w:ind w:left="0"/>
        <w:rPr>
          <w:b/>
          <w:sz w:val="24"/>
          <w:szCs w:val="24"/>
        </w:rPr>
      </w:pPr>
    </w:p>
    <w:p w:rsidR="00B31943" w:rsidRPr="0093645B" w:rsidRDefault="00B31943" w:rsidP="00EA0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93645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знаний</w:t>
      </w:r>
      <w:r w:rsidRPr="0093645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выпускников,</w:t>
      </w:r>
      <w:r w:rsidRPr="0093645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освоивших</w:t>
      </w:r>
      <w:r w:rsidRPr="0093645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93645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B31943" w:rsidRPr="0093645B" w:rsidRDefault="00B31943" w:rsidP="00EA0A28">
      <w:pPr>
        <w:tabs>
          <w:tab w:val="left" w:pos="5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            - начального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общего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31943" w:rsidRPr="0093645B" w:rsidRDefault="00B31943" w:rsidP="00EA0A28">
      <w:pPr>
        <w:tabs>
          <w:tab w:val="left" w:pos="5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            - основного</w:t>
      </w:r>
      <w:r w:rsidRPr="00936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общего</w:t>
      </w:r>
      <w:r w:rsidRPr="009364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31943" w:rsidRPr="0093645B" w:rsidRDefault="00B31943" w:rsidP="00EA0A28">
      <w:pPr>
        <w:pStyle w:val="a4"/>
        <w:spacing w:before="7"/>
        <w:ind w:left="0"/>
        <w:rPr>
          <w:sz w:val="24"/>
          <w:szCs w:val="24"/>
        </w:rPr>
      </w:pP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446"/>
        </w:trPr>
        <w:tc>
          <w:tcPr>
            <w:tcW w:w="1790" w:type="dxa"/>
          </w:tcPr>
          <w:p w:rsidR="00B31943" w:rsidRPr="0093645B" w:rsidRDefault="00B31943" w:rsidP="007C121D">
            <w:pPr>
              <w:pStyle w:val="TableParagraph"/>
              <w:tabs>
                <w:tab w:val="left" w:pos="1790"/>
              </w:tabs>
              <w:spacing w:before="47"/>
              <w:ind w:left="45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Уровни</w:t>
            </w:r>
            <w:r w:rsidRPr="0093645B">
              <w:rPr>
                <w:spacing w:val="-17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</w:tcPr>
          <w:p w:rsidR="00B31943" w:rsidRPr="0093645B" w:rsidRDefault="00B31943" w:rsidP="007C121D">
            <w:pPr>
              <w:pStyle w:val="TableParagraph"/>
              <w:spacing w:before="54"/>
              <w:ind w:left="741" w:right="14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  <w:r w:rsidRPr="0093645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741" w:right="731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2019-2020</w:t>
            </w:r>
            <w:r w:rsidRPr="0093645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641" w:right="658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pacing w:val="-3"/>
                <w:sz w:val="24"/>
                <w:szCs w:val="24"/>
              </w:rPr>
              <w:t>На</w:t>
            </w:r>
            <w:r w:rsidRPr="0093645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3645B">
              <w:rPr>
                <w:b/>
                <w:spacing w:val="-3"/>
                <w:sz w:val="24"/>
                <w:szCs w:val="24"/>
              </w:rPr>
              <w:t>01.01.2021г.</w:t>
            </w:r>
          </w:p>
        </w:tc>
      </w:tr>
      <w:tr w:rsidR="00B31943" w:rsidRPr="0093645B" w:rsidTr="00B31943">
        <w:trPr>
          <w:trHeight w:val="407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456" w:right="45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4</w:t>
            </w:r>
            <w:r w:rsidRPr="0093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left="739" w:right="72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60%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741" w:right="73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50  %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641" w:right="63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7</w:t>
            </w:r>
            <w:r w:rsidR="00EA0A28" w:rsidRPr="0093645B">
              <w:rPr>
                <w:sz w:val="24"/>
                <w:szCs w:val="24"/>
                <w:lang w:val="ru-RU"/>
              </w:rPr>
              <w:t>5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  <w:tr w:rsidR="00B31943" w:rsidRPr="0093645B" w:rsidTr="00B31943">
        <w:trPr>
          <w:trHeight w:val="409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456" w:right="45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9</w:t>
            </w:r>
            <w:r w:rsidRPr="0093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left="739" w:right="72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13%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741" w:right="73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50%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641" w:right="63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4</w:t>
            </w:r>
            <w:r w:rsidR="00EA0A28" w:rsidRPr="0093645B">
              <w:rPr>
                <w:sz w:val="24"/>
                <w:szCs w:val="24"/>
                <w:lang w:val="ru-RU"/>
              </w:rPr>
              <w:t>0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</w:tbl>
    <w:p w:rsidR="00B31943" w:rsidRPr="0093645B" w:rsidRDefault="00B31943" w:rsidP="00EA0A28">
      <w:pPr>
        <w:pStyle w:val="11"/>
        <w:ind w:right="315"/>
        <w:rPr>
          <w:sz w:val="24"/>
          <w:szCs w:val="24"/>
        </w:rPr>
      </w:pPr>
    </w:p>
    <w:p w:rsidR="00B31943" w:rsidRPr="0093645B" w:rsidRDefault="00B31943" w:rsidP="00EA0A28">
      <w:pPr>
        <w:pStyle w:val="11"/>
        <w:ind w:right="315"/>
        <w:jc w:val="center"/>
        <w:rPr>
          <w:sz w:val="24"/>
          <w:szCs w:val="24"/>
        </w:rPr>
      </w:pPr>
    </w:p>
    <w:p w:rsidR="00B31943" w:rsidRPr="0093645B" w:rsidRDefault="00B31943" w:rsidP="00EA0A28">
      <w:pPr>
        <w:pStyle w:val="11"/>
        <w:ind w:right="315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Средний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балл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ГИА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ОГЭ</w:t>
      </w:r>
      <w:r w:rsidRPr="0093645B">
        <w:rPr>
          <w:spacing w:val="59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56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математике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9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классе:</w:t>
      </w: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410"/>
        </w:trPr>
        <w:tc>
          <w:tcPr>
            <w:tcW w:w="1790" w:type="dxa"/>
            <w:vMerge w:val="restart"/>
          </w:tcPr>
          <w:p w:rsidR="00B31943" w:rsidRPr="0093645B" w:rsidRDefault="00B31943" w:rsidP="00EA0A28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8079" w:type="dxa"/>
            <w:gridSpan w:val="3"/>
          </w:tcPr>
          <w:p w:rsidR="00B31943" w:rsidRPr="0093645B" w:rsidRDefault="00B31943" w:rsidP="00EA0A28">
            <w:pPr>
              <w:pStyle w:val="TableParagraph"/>
              <w:spacing w:before="55"/>
              <w:ind w:right="3511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Математика</w:t>
            </w:r>
          </w:p>
        </w:tc>
      </w:tr>
      <w:tr w:rsidR="00B31943" w:rsidRPr="0093645B" w:rsidTr="00B31943">
        <w:trPr>
          <w:trHeight w:val="1005"/>
        </w:trPr>
        <w:tc>
          <w:tcPr>
            <w:tcW w:w="1790" w:type="dxa"/>
            <w:vMerge/>
            <w:tcBorders>
              <w:top w:val="nil"/>
            </w:tcBorders>
          </w:tcPr>
          <w:p w:rsidR="00B31943" w:rsidRPr="0093645B" w:rsidRDefault="00B31943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left="55" w:right="461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10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="0076051D" w:rsidRPr="0093645B">
              <w:rPr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школе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58" w:right="697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Максимально</w:t>
            </w:r>
            <w:r w:rsidRPr="009364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pacing w:val="-2"/>
                <w:sz w:val="24"/>
                <w:szCs w:val="24"/>
                <w:lang w:val="ru-RU"/>
              </w:rPr>
              <w:t>возможное кол-во</w:t>
            </w:r>
            <w:r w:rsidRPr="0093645B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47"/>
              <w:ind w:left="5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области</w:t>
            </w:r>
          </w:p>
        </w:tc>
      </w:tr>
      <w:tr w:rsidR="00B31943" w:rsidRPr="0093645B" w:rsidTr="00B31943">
        <w:trPr>
          <w:trHeight w:val="410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7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4"/>
              <w:ind w:right="94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1230" w:right="12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1323" w:right="13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15,779</w:t>
            </w:r>
          </w:p>
        </w:tc>
      </w:tr>
      <w:tr w:rsidR="00B31943" w:rsidRPr="0093645B" w:rsidTr="00B31943">
        <w:trPr>
          <w:trHeight w:val="410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5"/>
              <w:ind w:right="94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13,3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5"/>
              <w:ind w:left="1230" w:right="12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5"/>
              <w:ind w:left="1323" w:right="13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16,1</w:t>
            </w:r>
          </w:p>
        </w:tc>
      </w:tr>
      <w:tr w:rsidR="007C121D" w:rsidRPr="0093645B" w:rsidTr="00B31943">
        <w:trPr>
          <w:trHeight w:val="410"/>
        </w:trPr>
        <w:tc>
          <w:tcPr>
            <w:tcW w:w="1790" w:type="dxa"/>
          </w:tcPr>
          <w:p w:rsidR="007C121D" w:rsidRPr="0093645B" w:rsidRDefault="007C121D" w:rsidP="004F648C">
            <w:pPr>
              <w:pStyle w:val="TableParagraph"/>
              <w:spacing w:before="54"/>
              <w:ind w:left="55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20</w:t>
            </w:r>
            <w:r w:rsidR="004F648C" w:rsidRPr="0093645B">
              <w:rPr>
                <w:b/>
                <w:sz w:val="24"/>
                <w:szCs w:val="24"/>
                <w:lang w:val="ru-RU"/>
              </w:rPr>
              <w:t>20</w:t>
            </w:r>
            <w:r w:rsidRPr="0093645B">
              <w:rPr>
                <w:b/>
                <w:sz w:val="24"/>
                <w:szCs w:val="24"/>
                <w:lang w:val="ru-RU"/>
              </w:rPr>
              <w:t>-202</w:t>
            </w:r>
            <w:r w:rsidR="004F648C" w:rsidRPr="0093645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7C121D" w:rsidRPr="0093645B" w:rsidRDefault="00EF7365" w:rsidP="00EA0A28">
            <w:pPr>
              <w:pStyle w:val="TableParagraph"/>
              <w:spacing w:before="55"/>
              <w:ind w:right="943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7,6</w:t>
            </w:r>
          </w:p>
        </w:tc>
        <w:tc>
          <w:tcPr>
            <w:tcW w:w="2835" w:type="dxa"/>
          </w:tcPr>
          <w:p w:rsidR="007C121D" w:rsidRPr="0093645B" w:rsidRDefault="00EF7365" w:rsidP="00EA0A28">
            <w:pPr>
              <w:pStyle w:val="TableParagraph"/>
              <w:spacing w:before="55"/>
              <w:ind w:left="1230" w:right="1217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118" w:type="dxa"/>
          </w:tcPr>
          <w:p w:rsidR="007C121D" w:rsidRPr="0093645B" w:rsidRDefault="00EF7365" w:rsidP="00EA0A28">
            <w:pPr>
              <w:pStyle w:val="TableParagraph"/>
              <w:spacing w:before="55"/>
              <w:ind w:left="1323" w:right="1317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8,46</w:t>
            </w:r>
          </w:p>
        </w:tc>
      </w:tr>
    </w:tbl>
    <w:p w:rsidR="00B31943" w:rsidRPr="0093645B" w:rsidRDefault="00B31943" w:rsidP="00EA0A28">
      <w:pPr>
        <w:spacing w:before="217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9364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балл</w:t>
      </w:r>
      <w:r w:rsidRPr="009364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ГИА в</w:t>
      </w:r>
      <w:r w:rsidRPr="009364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форме</w:t>
      </w:r>
      <w:r w:rsidRPr="009364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ОГЭ</w:t>
      </w:r>
      <w:r w:rsidRPr="0093645B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по</w:t>
      </w:r>
      <w:r w:rsidRPr="0093645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русскому</w:t>
      </w:r>
      <w:r w:rsidRPr="009364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языку</w:t>
      </w:r>
      <w:r w:rsidRPr="009364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в</w:t>
      </w:r>
      <w:r w:rsidRPr="0093645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9</w:t>
      </w:r>
      <w:r w:rsidRPr="009364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классе:</w:t>
      </w:r>
    </w:p>
    <w:p w:rsidR="00B31943" w:rsidRPr="0093645B" w:rsidRDefault="00B31943" w:rsidP="00EA0A28">
      <w:pPr>
        <w:pStyle w:val="a4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410"/>
        </w:trPr>
        <w:tc>
          <w:tcPr>
            <w:tcW w:w="1790" w:type="dxa"/>
            <w:vMerge w:val="restart"/>
          </w:tcPr>
          <w:p w:rsidR="00B31943" w:rsidRPr="0093645B" w:rsidRDefault="00B31943" w:rsidP="00EA0A28">
            <w:pPr>
              <w:pStyle w:val="TableParagraph"/>
              <w:spacing w:before="47"/>
              <w:ind w:left="5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8079" w:type="dxa"/>
            <w:gridSpan w:val="3"/>
          </w:tcPr>
          <w:p w:rsidR="00B31943" w:rsidRPr="0093645B" w:rsidRDefault="00B31943" w:rsidP="00EA0A28">
            <w:pPr>
              <w:pStyle w:val="TableParagraph"/>
              <w:spacing w:before="54"/>
              <w:ind w:right="3672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Русский</w:t>
            </w:r>
            <w:r w:rsidRPr="009364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язык</w:t>
            </w:r>
          </w:p>
        </w:tc>
      </w:tr>
      <w:tr w:rsidR="00B31943" w:rsidRPr="0093645B" w:rsidTr="00B31943">
        <w:trPr>
          <w:trHeight w:val="1056"/>
        </w:trPr>
        <w:tc>
          <w:tcPr>
            <w:tcW w:w="1790" w:type="dxa"/>
            <w:vMerge/>
            <w:tcBorders>
              <w:top w:val="nil"/>
            </w:tcBorders>
          </w:tcPr>
          <w:p w:rsidR="00B31943" w:rsidRPr="0093645B" w:rsidRDefault="00B31943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right="336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школе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158" w:right="145"/>
              <w:rPr>
                <w:sz w:val="24"/>
                <w:szCs w:val="24"/>
                <w:lang w:val="ru-RU"/>
              </w:rPr>
            </w:pPr>
            <w:r w:rsidRPr="0093645B">
              <w:rPr>
                <w:spacing w:val="-1"/>
                <w:sz w:val="24"/>
                <w:szCs w:val="24"/>
                <w:lang w:val="ru-RU"/>
              </w:rPr>
              <w:t>Максимально</w:t>
            </w:r>
            <w:r w:rsidRPr="0093645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pacing w:val="-1"/>
                <w:sz w:val="24"/>
                <w:szCs w:val="24"/>
                <w:lang w:val="ru-RU"/>
              </w:rPr>
              <w:t>возможное</w:t>
            </w:r>
            <w:r w:rsidRPr="0093645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кол-</w:t>
            </w:r>
            <w:r w:rsidRPr="0093645B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во</w:t>
            </w:r>
            <w:r w:rsidRPr="009364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47"/>
              <w:ind w:left="975" w:right="466" w:hanging="50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области</w:t>
            </w:r>
          </w:p>
        </w:tc>
      </w:tr>
      <w:tr w:rsidR="00B31943" w:rsidRPr="0093645B" w:rsidTr="00B31943">
        <w:trPr>
          <w:trHeight w:val="410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7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4"/>
              <w:ind w:left="105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1665" w:right="1656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1096" w:right="1095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30,4</w:t>
            </w:r>
          </w:p>
        </w:tc>
      </w:tr>
      <w:tr w:rsidR="00B31943" w:rsidRPr="0093645B" w:rsidTr="00B31943">
        <w:trPr>
          <w:trHeight w:val="407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4"/>
              <w:ind w:left="105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1665" w:right="1656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1096" w:right="1095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31,04</w:t>
            </w:r>
          </w:p>
        </w:tc>
      </w:tr>
      <w:tr w:rsidR="00EF7365" w:rsidRPr="0093645B" w:rsidTr="00B31943">
        <w:trPr>
          <w:trHeight w:val="407"/>
        </w:trPr>
        <w:tc>
          <w:tcPr>
            <w:tcW w:w="1790" w:type="dxa"/>
          </w:tcPr>
          <w:p w:rsidR="00EF7365" w:rsidRPr="0093645B" w:rsidRDefault="004F648C" w:rsidP="00EA0A28">
            <w:pPr>
              <w:pStyle w:val="TableParagraph"/>
              <w:spacing w:before="54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126" w:type="dxa"/>
          </w:tcPr>
          <w:p w:rsidR="00EF7365" w:rsidRPr="0093645B" w:rsidRDefault="001F5C3B" w:rsidP="00EA0A28">
            <w:pPr>
              <w:pStyle w:val="TableParagraph"/>
              <w:spacing w:before="54"/>
              <w:ind w:left="1053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EF7365" w:rsidRPr="0093645B" w:rsidRDefault="001F5C3B" w:rsidP="00EA0A28">
            <w:pPr>
              <w:pStyle w:val="TableParagraph"/>
              <w:spacing w:before="54"/>
              <w:ind w:left="1665" w:right="1656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118" w:type="dxa"/>
          </w:tcPr>
          <w:p w:rsidR="00EF7365" w:rsidRPr="0093645B" w:rsidRDefault="001F5C3B" w:rsidP="00EA0A28">
            <w:pPr>
              <w:pStyle w:val="TableParagraph"/>
              <w:spacing w:before="54"/>
              <w:ind w:left="1096" w:right="1095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???</w:t>
            </w:r>
          </w:p>
        </w:tc>
      </w:tr>
    </w:tbl>
    <w:p w:rsidR="00B31943" w:rsidRPr="0093645B" w:rsidRDefault="00B31943" w:rsidP="00EA0A28">
      <w:pPr>
        <w:pStyle w:val="a3"/>
        <w:spacing w:before="0" w:after="0"/>
        <w:jc w:val="both"/>
        <w:rPr>
          <w:bCs/>
        </w:rPr>
      </w:pPr>
    </w:p>
    <w:p w:rsidR="00B31943" w:rsidRPr="0093645B" w:rsidRDefault="00B31943" w:rsidP="00EA0A28">
      <w:pPr>
        <w:pStyle w:val="a3"/>
        <w:spacing w:before="0" w:after="0"/>
        <w:ind w:left="720"/>
        <w:jc w:val="both"/>
        <w:rPr>
          <w:bCs/>
        </w:rPr>
      </w:pPr>
    </w:p>
    <w:p w:rsidR="00B4679A" w:rsidRPr="0093645B" w:rsidRDefault="00B4679A" w:rsidP="00EA0A28">
      <w:pPr>
        <w:pStyle w:val="a3"/>
        <w:spacing w:before="0" w:after="0"/>
        <w:ind w:left="720"/>
        <w:jc w:val="both"/>
        <w:rPr>
          <w:bCs/>
        </w:rPr>
      </w:pPr>
    </w:p>
    <w:p w:rsidR="00B31943" w:rsidRPr="0093645B" w:rsidRDefault="00B31943" w:rsidP="00EA0A28">
      <w:pPr>
        <w:pStyle w:val="110"/>
        <w:tabs>
          <w:tab w:val="left" w:pos="7675"/>
        </w:tabs>
        <w:ind w:right="321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всероссийских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проверочных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</w:t>
      </w:r>
      <w:r w:rsidR="00D34C47" w:rsidRPr="0093645B">
        <w:rPr>
          <w:sz w:val="24"/>
          <w:szCs w:val="24"/>
        </w:rPr>
        <w:t xml:space="preserve"> </w:t>
      </w:r>
      <w:r w:rsidR="00361483" w:rsidRPr="0093645B">
        <w:rPr>
          <w:sz w:val="24"/>
          <w:szCs w:val="24"/>
        </w:rPr>
        <w:t xml:space="preserve">4-8-х </w:t>
      </w:r>
      <w:r w:rsidRPr="0093645B">
        <w:rPr>
          <w:sz w:val="24"/>
          <w:szCs w:val="24"/>
        </w:rPr>
        <w:t>классов</w:t>
      </w:r>
      <w:r w:rsidR="00D34C47" w:rsidRPr="0093645B">
        <w:rPr>
          <w:sz w:val="24"/>
          <w:szCs w:val="24"/>
        </w:rPr>
        <w:t xml:space="preserve"> </w:t>
      </w:r>
      <w:r w:rsidR="00361483" w:rsidRPr="0093645B">
        <w:rPr>
          <w:sz w:val="24"/>
          <w:szCs w:val="24"/>
        </w:rPr>
        <w:t>весна</w:t>
      </w:r>
      <w:r w:rsidR="00503CE4" w:rsidRPr="0093645B">
        <w:rPr>
          <w:sz w:val="24"/>
          <w:szCs w:val="24"/>
        </w:rPr>
        <w:t xml:space="preserve"> </w:t>
      </w:r>
      <w:r w:rsidR="00361483" w:rsidRPr="0093645B">
        <w:rPr>
          <w:sz w:val="24"/>
          <w:szCs w:val="24"/>
        </w:rPr>
        <w:t>2020-</w:t>
      </w:r>
      <w:r w:rsidRPr="0093645B">
        <w:rPr>
          <w:sz w:val="24"/>
          <w:szCs w:val="24"/>
        </w:rPr>
        <w:t>2021 учебный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год</w:t>
      </w:r>
    </w:p>
    <w:p w:rsidR="00B4679A" w:rsidRPr="0093645B" w:rsidRDefault="00B4679A" w:rsidP="00EA0A28">
      <w:pPr>
        <w:pStyle w:val="110"/>
        <w:tabs>
          <w:tab w:val="left" w:pos="7675"/>
        </w:tabs>
        <w:ind w:right="321"/>
        <w:jc w:val="center"/>
        <w:rPr>
          <w:sz w:val="24"/>
          <w:szCs w:val="24"/>
        </w:rPr>
      </w:pPr>
    </w:p>
    <w:p w:rsidR="00B31943" w:rsidRPr="0093645B" w:rsidRDefault="00B31943" w:rsidP="00EA0A28">
      <w:pPr>
        <w:pStyle w:val="a4"/>
        <w:ind w:right="472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lastRenderedPageBreak/>
        <w:t>Результаты</w:t>
      </w:r>
      <w:r w:rsidR="00D34C47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всероссийских</w:t>
      </w:r>
      <w:r w:rsidR="00D34C47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проверочных</w:t>
      </w:r>
      <w:r w:rsidR="00D34C47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работ</w:t>
      </w:r>
      <w:r w:rsidR="00D34C47" w:rsidRPr="0093645B">
        <w:rPr>
          <w:b/>
          <w:sz w:val="28"/>
          <w:szCs w:val="28"/>
        </w:rPr>
        <w:t xml:space="preserve">  </w:t>
      </w:r>
      <w:r w:rsidRPr="0093645B">
        <w:rPr>
          <w:b/>
          <w:sz w:val="28"/>
          <w:szCs w:val="28"/>
        </w:rPr>
        <w:t>по</w:t>
      </w:r>
      <w:r w:rsidR="00BF2EC0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математике</w:t>
      </w:r>
    </w:p>
    <w:p w:rsidR="00361483" w:rsidRPr="0093645B" w:rsidRDefault="00361483" w:rsidP="00EA0A28">
      <w:pPr>
        <w:pStyle w:val="a4"/>
        <w:ind w:right="472"/>
        <w:jc w:val="center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CF2B36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226005" w:rsidRPr="0093645B" w:rsidRDefault="00226005" w:rsidP="00361483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226005" w:rsidRPr="0093645B" w:rsidRDefault="00226005" w:rsidP="00361483">
            <w:pPr>
              <w:pStyle w:val="TableParagraph"/>
              <w:jc w:val="center"/>
            </w:pPr>
            <w:r w:rsidRPr="0093645B">
              <w:t>Количество</w:t>
            </w:r>
          </w:p>
          <w:p w:rsidR="00226005" w:rsidRPr="0093645B" w:rsidRDefault="00226005" w:rsidP="00361483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226005" w:rsidRPr="0093645B" w:rsidRDefault="00226005" w:rsidP="00361483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226005" w:rsidRPr="0093645B" w:rsidRDefault="00226005" w:rsidP="00361483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226005" w:rsidRPr="0093645B" w:rsidRDefault="00226005" w:rsidP="0036148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226005" w:rsidRPr="0093645B" w:rsidRDefault="00226005" w:rsidP="004B1577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226005" w:rsidRPr="0093645B" w:rsidRDefault="00226005" w:rsidP="0036148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226005" w:rsidRPr="0093645B" w:rsidRDefault="00226005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4B1577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4B1577" w:rsidRPr="0093645B" w:rsidRDefault="004B1577" w:rsidP="0036148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4B1577" w:rsidRPr="0093645B" w:rsidRDefault="004B1577" w:rsidP="00361483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4B1577" w:rsidRPr="0093645B" w:rsidRDefault="004B1577" w:rsidP="00361483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4B1577" w:rsidRPr="0093645B" w:rsidRDefault="004B1577" w:rsidP="00361483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4B1577" w:rsidRPr="0093645B" w:rsidRDefault="004B1577" w:rsidP="00361483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4B1577" w:rsidRPr="0093645B" w:rsidRDefault="004B1577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4B1577" w:rsidRPr="0093645B" w:rsidRDefault="004B1577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4B1577" w:rsidRPr="0093645B" w:rsidRDefault="004B1577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</w:t>
            </w:r>
            <w:r w:rsidR="00CF2B36" w:rsidRPr="0093645B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330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591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27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87,5%</w:t>
            </w:r>
          </w:p>
        </w:tc>
        <w:tc>
          <w:tcPr>
            <w:tcW w:w="1330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591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</w:tr>
    </w:tbl>
    <w:p w:rsidR="00D34C47" w:rsidRPr="0093645B" w:rsidRDefault="00D34C47" w:rsidP="00EA0A28">
      <w:pPr>
        <w:pStyle w:val="a4"/>
        <w:spacing w:before="9"/>
        <w:ind w:left="0"/>
        <w:rPr>
          <w:sz w:val="24"/>
          <w:szCs w:val="24"/>
        </w:rPr>
      </w:pPr>
    </w:p>
    <w:p w:rsidR="00503CE4" w:rsidRPr="0093645B" w:rsidRDefault="00503CE4" w:rsidP="00EA0A28">
      <w:pPr>
        <w:pStyle w:val="a4"/>
        <w:spacing w:before="89"/>
        <w:ind w:left="0" w:right="32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русскому языку</w:t>
      </w: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4B1577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4B1577" w:rsidRPr="0093645B" w:rsidRDefault="004B1577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4B1577" w:rsidRPr="0093645B" w:rsidRDefault="004B1577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4B1577" w:rsidRPr="0093645B" w:rsidRDefault="004B1577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4B1577" w:rsidRPr="0093645B" w:rsidRDefault="004B1577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4B1577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4B1577" w:rsidRPr="0093645B" w:rsidRDefault="004B1577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591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27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05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77,7%</w:t>
            </w:r>
          </w:p>
        </w:tc>
        <w:tc>
          <w:tcPr>
            <w:tcW w:w="1330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44,4%</w:t>
            </w:r>
          </w:p>
        </w:tc>
        <w:tc>
          <w:tcPr>
            <w:tcW w:w="591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591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</w:tr>
    </w:tbl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B4679A">
      <w:pPr>
        <w:pStyle w:val="a4"/>
        <w:ind w:left="0" w:right="614"/>
        <w:jc w:val="center"/>
        <w:rPr>
          <w:b/>
          <w:sz w:val="28"/>
          <w:szCs w:val="24"/>
        </w:rPr>
      </w:pPr>
      <w:r w:rsidRPr="0093645B">
        <w:rPr>
          <w:b/>
          <w:sz w:val="28"/>
          <w:szCs w:val="24"/>
        </w:rPr>
        <w:t>Результаты всероссийских проверочных работ по истории</w:t>
      </w: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CF2B36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CF2B36" w:rsidRPr="0093645B" w:rsidRDefault="00CF2B36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CF2B36" w:rsidRPr="0093645B" w:rsidRDefault="00CF2B36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CF2B36" w:rsidRPr="0093645B" w:rsidRDefault="00CF2B36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CF2B36" w:rsidRPr="0093645B" w:rsidRDefault="00CF2B36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CF2B36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CF2B36" w:rsidRPr="0093645B" w:rsidRDefault="00CF2B36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CF2B36" w:rsidRPr="0093645B" w:rsidTr="00CF2B36">
        <w:trPr>
          <w:jc w:val="center"/>
        </w:trPr>
        <w:tc>
          <w:tcPr>
            <w:tcW w:w="728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8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3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1330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  <w:tr w:rsidR="00CF2B36" w:rsidRPr="0093645B" w:rsidTr="00CF2B36">
        <w:trPr>
          <w:jc w:val="center"/>
        </w:trPr>
        <w:tc>
          <w:tcPr>
            <w:tcW w:w="728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27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35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90%</w:t>
            </w:r>
          </w:p>
        </w:tc>
        <w:tc>
          <w:tcPr>
            <w:tcW w:w="1330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591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06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</w:tr>
      <w:tr w:rsidR="00427FE7" w:rsidRPr="0093645B" w:rsidTr="00CF2B36">
        <w:trPr>
          <w:jc w:val="center"/>
        </w:trPr>
        <w:tc>
          <w:tcPr>
            <w:tcW w:w="728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591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06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  <w:tr w:rsidR="00427FE7" w:rsidRPr="0093645B" w:rsidTr="00CF2B36">
        <w:trPr>
          <w:jc w:val="center"/>
        </w:trPr>
        <w:tc>
          <w:tcPr>
            <w:tcW w:w="728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06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2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226005">
      <w:pPr>
        <w:pStyle w:val="a4"/>
        <w:tabs>
          <w:tab w:val="left" w:pos="10206"/>
        </w:tabs>
        <w:ind w:right="89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биологии</w:t>
      </w:r>
    </w:p>
    <w:p w:rsidR="00226005" w:rsidRPr="0093645B" w:rsidRDefault="00226005" w:rsidP="00226005">
      <w:pPr>
        <w:pStyle w:val="a4"/>
        <w:tabs>
          <w:tab w:val="left" w:pos="10206"/>
        </w:tabs>
        <w:ind w:right="894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CF2B36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CF2B36" w:rsidRPr="0093645B" w:rsidRDefault="00CF2B36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CF2B36" w:rsidRPr="0093645B" w:rsidRDefault="00CF2B36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lastRenderedPageBreak/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lastRenderedPageBreak/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CF2B36" w:rsidRPr="0093645B" w:rsidRDefault="00CF2B36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CF2B36" w:rsidRPr="0093645B" w:rsidRDefault="00CF2B36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CF2B36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CF2B36" w:rsidRPr="0093645B" w:rsidRDefault="00CF2B36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1330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591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0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77,7%</w:t>
            </w:r>
          </w:p>
        </w:tc>
        <w:tc>
          <w:tcPr>
            <w:tcW w:w="1330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44,4%</w:t>
            </w:r>
          </w:p>
        </w:tc>
        <w:tc>
          <w:tcPr>
            <w:tcW w:w="591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</w:tr>
    </w:tbl>
    <w:p w:rsidR="00226005" w:rsidRPr="0093645B" w:rsidRDefault="00226005" w:rsidP="00226005">
      <w:pPr>
        <w:pStyle w:val="a4"/>
        <w:tabs>
          <w:tab w:val="left" w:pos="10206"/>
        </w:tabs>
        <w:ind w:right="894"/>
        <w:jc w:val="center"/>
        <w:rPr>
          <w:b/>
          <w:sz w:val="28"/>
          <w:szCs w:val="28"/>
        </w:rPr>
      </w:pPr>
    </w:p>
    <w:p w:rsidR="00B4679A" w:rsidRPr="0093645B" w:rsidRDefault="00B4679A" w:rsidP="00B4679A">
      <w:pPr>
        <w:pStyle w:val="a4"/>
        <w:spacing w:before="61" w:after="8"/>
        <w:ind w:right="89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обществознанию</w:t>
      </w:r>
    </w:p>
    <w:p w:rsidR="00B4679A" w:rsidRPr="0093645B" w:rsidRDefault="00B4679A" w:rsidP="00B4679A">
      <w:pPr>
        <w:pStyle w:val="a4"/>
        <w:spacing w:before="1"/>
        <w:ind w:left="0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B4679A" w:rsidRPr="0093645B" w:rsidRDefault="00B4679A" w:rsidP="00B4679A">
      <w:pPr>
        <w:pStyle w:val="a4"/>
        <w:tabs>
          <w:tab w:val="left" w:pos="8505"/>
        </w:tabs>
        <w:spacing w:after="7"/>
        <w:ind w:right="894"/>
        <w:jc w:val="center"/>
        <w:rPr>
          <w:sz w:val="24"/>
          <w:szCs w:val="24"/>
        </w:rPr>
      </w:pPr>
    </w:p>
    <w:p w:rsidR="00B4679A" w:rsidRPr="0093645B" w:rsidRDefault="00B4679A" w:rsidP="00B4679A">
      <w:pPr>
        <w:pStyle w:val="a4"/>
        <w:tabs>
          <w:tab w:val="left" w:pos="7371"/>
          <w:tab w:val="left" w:pos="8364"/>
        </w:tabs>
        <w:spacing w:after="10"/>
        <w:ind w:right="894"/>
        <w:jc w:val="center"/>
        <w:rPr>
          <w:b/>
          <w:sz w:val="28"/>
          <w:szCs w:val="28"/>
        </w:rPr>
      </w:pPr>
    </w:p>
    <w:p w:rsidR="00B4679A" w:rsidRPr="0093645B" w:rsidRDefault="00B4679A" w:rsidP="00B4679A">
      <w:pPr>
        <w:pStyle w:val="a4"/>
        <w:tabs>
          <w:tab w:val="left" w:pos="7371"/>
          <w:tab w:val="left" w:pos="8364"/>
        </w:tabs>
        <w:spacing w:after="10"/>
        <w:ind w:right="89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географии</w:t>
      </w: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20%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</w:tr>
    </w:tbl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B4679A">
      <w:pPr>
        <w:pStyle w:val="a4"/>
        <w:spacing w:after="8"/>
        <w:ind w:right="610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английскому языку</w:t>
      </w:r>
    </w:p>
    <w:p w:rsidR="00B4679A" w:rsidRPr="0093645B" w:rsidRDefault="00B4679A" w:rsidP="00B4679A">
      <w:pPr>
        <w:pStyle w:val="a4"/>
        <w:spacing w:after="8"/>
        <w:ind w:right="610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7D3D10" w:rsidRPr="0093645B" w:rsidRDefault="007D3D10" w:rsidP="007D3D10">
      <w:pPr>
        <w:pStyle w:val="a4"/>
        <w:ind w:right="321"/>
        <w:rPr>
          <w:b/>
          <w:sz w:val="28"/>
          <w:szCs w:val="28"/>
        </w:rPr>
      </w:pPr>
    </w:p>
    <w:p w:rsidR="007D3D10" w:rsidRPr="0093645B" w:rsidRDefault="007D3D10" w:rsidP="007D3D10">
      <w:pPr>
        <w:pStyle w:val="a4"/>
        <w:ind w:left="0" w:right="321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немецкому языку</w:t>
      </w:r>
    </w:p>
    <w:p w:rsidR="007D3D10" w:rsidRPr="0093645B" w:rsidRDefault="007D3D10" w:rsidP="007D3D10">
      <w:pPr>
        <w:pStyle w:val="a4"/>
        <w:ind w:left="0" w:right="321"/>
        <w:rPr>
          <w:b/>
          <w:sz w:val="28"/>
          <w:szCs w:val="28"/>
        </w:rPr>
      </w:pPr>
    </w:p>
    <w:p w:rsidR="007D3D10" w:rsidRPr="0093645B" w:rsidRDefault="007D3D10" w:rsidP="007D3D10">
      <w:pPr>
        <w:pStyle w:val="a4"/>
        <w:ind w:left="0" w:right="321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25%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</w:tbl>
    <w:p w:rsidR="007D3D10" w:rsidRPr="0093645B" w:rsidRDefault="007D3D10" w:rsidP="007D3D10">
      <w:pPr>
        <w:pStyle w:val="a4"/>
        <w:ind w:left="0" w:right="321"/>
        <w:rPr>
          <w:b/>
          <w:sz w:val="28"/>
          <w:szCs w:val="28"/>
        </w:rPr>
      </w:pPr>
    </w:p>
    <w:p w:rsidR="00B4679A" w:rsidRPr="0093645B" w:rsidRDefault="00B4679A" w:rsidP="00B4679A">
      <w:pPr>
        <w:pStyle w:val="a4"/>
        <w:ind w:left="0" w:right="321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физике</w:t>
      </w:r>
    </w:p>
    <w:p w:rsidR="00B4679A" w:rsidRPr="0093645B" w:rsidRDefault="00B4679A" w:rsidP="00B4679A">
      <w:pPr>
        <w:pStyle w:val="a4"/>
        <w:ind w:left="0" w:right="321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EE2CB6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EE2CB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EE2CB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</w:tr>
    </w:tbl>
    <w:p w:rsidR="00B4679A" w:rsidRPr="0093645B" w:rsidRDefault="00B4679A" w:rsidP="00B4679A">
      <w:pPr>
        <w:pStyle w:val="a4"/>
        <w:spacing w:before="89"/>
        <w:ind w:left="0" w:right="324"/>
        <w:rPr>
          <w:sz w:val="24"/>
          <w:szCs w:val="24"/>
        </w:rPr>
      </w:pPr>
    </w:p>
    <w:p w:rsidR="00BF2EC0" w:rsidRPr="0093645B" w:rsidRDefault="00BF2EC0" w:rsidP="00EA0A28">
      <w:pPr>
        <w:pStyle w:val="a4"/>
        <w:spacing w:before="235"/>
        <w:ind w:left="0" w:right="322"/>
        <w:jc w:val="center"/>
        <w:rPr>
          <w:b/>
          <w:sz w:val="28"/>
          <w:szCs w:val="24"/>
        </w:rPr>
      </w:pPr>
      <w:r w:rsidRPr="0093645B">
        <w:rPr>
          <w:b/>
          <w:sz w:val="28"/>
          <w:szCs w:val="24"/>
        </w:rPr>
        <w:t>Результаты всероссийских проверочных работ по окружающему миру</w:t>
      </w:r>
    </w:p>
    <w:p w:rsidR="00BF2EC0" w:rsidRPr="0093645B" w:rsidRDefault="00BF2EC0" w:rsidP="00EA0A28">
      <w:pPr>
        <w:pStyle w:val="a4"/>
        <w:spacing w:before="1"/>
        <w:ind w:left="0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676"/>
        <w:gridCol w:w="959"/>
        <w:gridCol w:w="591"/>
        <w:gridCol w:w="806"/>
        <w:gridCol w:w="1002"/>
      </w:tblGrid>
      <w:tr w:rsidR="004B1577" w:rsidRPr="0093645B" w:rsidTr="00B30DB1">
        <w:trPr>
          <w:trHeight w:val="406"/>
          <w:jc w:val="center"/>
        </w:trPr>
        <w:tc>
          <w:tcPr>
            <w:tcW w:w="728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4B1577" w:rsidRPr="0093645B" w:rsidRDefault="004B1577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4B1577" w:rsidRPr="0093645B" w:rsidRDefault="004B1577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4B1577" w:rsidRPr="0093645B" w:rsidRDefault="004B1577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676" w:type="dxa"/>
            <w:vMerge w:val="restart"/>
          </w:tcPr>
          <w:p w:rsidR="004B1577" w:rsidRPr="0093645B" w:rsidRDefault="004B1577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959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4B1577" w:rsidRPr="0093645B" w:rsidTr="00B30DB1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4B1577" w:rsidRPr="0093645B" w:rsidRDefault="004B1577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676" w:type="dxa"/>
            <w:vMerge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4B1577" w:rsidRPr="0093645B" w:rsidTr="00B30DB1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67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59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B4679A" w:rsidRPr="00EA0A28" w:rsidRDefault="00B4679A" w:rsidP="00EA0A2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679A" w:rsidRPr="00EA0A28" w:rsidSect="0093645B">
          <w:footerReference w:type="default" r:id="rId7"/>
          <w:type w:val="continuous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71C9A" w:rsidRPr="00EA0A28" w:rsidRDefault="00B71C9A" w:rsidP="00EA0A28">
      <w:pPr>
        <w:pStyle w:val="a4"/>
        <w:spacing w:before="6"/>
        <w:ind w:left="0"/>
        <w:rPr>
          <w:sz w:val="24"/>
          <w:szCs w:val="24"/>
        </w:rPr>
      </w:pPr>
    </w:p>
    <w:p w:rsidR="00B71C9A" w:rsidRPr="0093645B" w:rsidRDefault="00B71C9A" w:rsidP="00EA0A28">
      <w:pPr>
        <w:pStyle w:val="11"/>
        <w:spacing w:before="89"/>
        <w:ind w:right="329"/>
        <w:jc w:val="center"/>
        <w:rPr>
          <w:sz w:val="24"/>
          <w:szCs w:val="24"/>
        </w:rPr>
      </w:pPr>
      <w:r w:rsidRPr="0093645B">
        <w:rPr>
          <w:spacing w:val="-1"/>
          <w:sz w:val="24"/>
          <w:szCs w:val="24"/>
        </w:rPr>
        <w:t>Анализ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результатов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государственной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(ГИА)</w:t>
      </w:r>
    </w:p>
    <w:p w:rsidR="00F367FD" w:rsidRPr="0093645B" w:rsidRDefault="00B71C9A" w:rsidP="00EA0A28">
      <w:pPr>
        <w:pStyle w:val="a4"/>
        <w:spacing w:before="1"/>
        <w:ind w:left="0" w:right="325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Pr="0093645B">
        <w:rPr>
          <w:spacing w:val="-15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государственной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за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2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года:</w:t>
      </w:r>
    </w:p>
    <w:tbl>
      <w:tblPr>
        <w:tblStyle w:val="TableNormal"/>
        <w:tblW w:w="95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1124"/>
        <w:gridCol w:w="2127"/>
        <w:gridCol w:w="1658"/>
        <w:gridCol w:w="2126"/>
        <w:gridCol w:w="850"/>
      </w:tblGrid>
      <w:tr w:rsidR="00B71C9A" w:rsidRPr="0093645B" w:rsidTr="0099314B">
        <w:trPr>
          <w:trHeight w:val="316"/>
        </w:trPr>
        <w:tc>
          <w:tcPr>
            <w:tcW w:w="1711" w:type="dxa"/>
            <w:vMerge w:val="restart"/>
          </w:tcPr>
          <w:p w:rsidR="00B71C9A" w:rsidRPr="0093645B" w:rsidRDefault="00B71C9A" w:rsidP="00EA0A28">
            <w:pPr>
              <w:pStyle w:val="TableParagraph"/>
              <w:ind w:left="142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vMerge w:val="restart"/>
          </w:tcPr>
          <w:p w:rsidR="00B71C9A" w:rsidRPr="0093645B" w:rsidRDefault="00B71C9A" w:rsidP="00EA0A28">
            <w:pPr>
              <w:pStyle w:val="TableParagraph"/>
              <w:ind w:left="261" w:right="24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Кол-во</w:t>
            </w:r>
          </w:p>
          <w:p w:rsidR="00B71C9A" w:rsidRPr="0093645B" w:rsidRDefault="00B71C9A" w:rsidP="00EA0A28">
            <w:pPr>
              <w:pStyle w:val="TableParagraph"/>
              <w:ind w:left="261" w:right="24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учащихся</w:t>
            </w:r>
          </w:p>
        </w:tc>
        <w:tc>
          <w:tcPr>
            <w:tcW w:w="3785" w:type="dxa"/>
            <w:gridSpan w:val="2"/>
          </w:tcPr>
          <w:p w:rsidR="00B71C9A" w:rsidRPr="0093645B" w:rsidRDefault="00B71C9A" w:rsidP="00EA0A28">
            <w:pPr>
              <w:pStyle w:val="TableParagraph"/>
              <w:ind w:left="1141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Предмет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/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русский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язык</w:t>
            </w:r>
          </w:p>
        </w:tc>
        <w:tc>
          <w:tcPr>
            <w:tcW w:w="2976" w:type="dxa"/>
            <w:gridSpan w:val="2"/>
          </w:tcPr>
          <w:p w:rsidR="00B71C9A" w:rsidRPr="0093645B" w:rsidRDefault="00B71C9A" w:rsidP="00EA0A28">
            <w:pPr>
              <w:pStyle w:val="TableParagraph"/>
              <w:ind w:left="133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Предмет</w:t>
            </w:r>
            <w:r w:rsidRPr="0093645B">
              <w:rPr>
                <w:spacing w:val="-16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/математика</w:t>
            </w:r>
          </w:p>
        </w:tc>
      </w:tr>
      <w:tr w:rsidR="00B71C9A" w:rsidRPr="0093645B" w:rsidTr="0099314B">
        <w:trPr>
          <w:trHeight w:val="300"/>
        </w:trPr>
        <w:tc>
          <w:tcPr>
            <w:tcW w:w="1711" w:type="dxa"/>
            <w:vMerge/>
            <w:tcBorders>
              <w:top w:val="nil"/>
            </w:tcBorders>
          </w:tcPr>
          <w:p w:rsidR="00B71C9A" w:rsidRPr="0093645B" w:rsidRDefault="00B71C9A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B71C9A" w:rsidRPr="0093645B" w:rsidRDefault="00B71C9A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1C9A" w:rsidRPr="0093645B" w:rsidRDefault="00B71C9A" w:rsidP="00EA0A28">
            <w:pPr>
              <w:pStyle w:val="TableParagraph"/>
              <w:ind w:left="44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Качество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знаний</w:t>
            </w:r>
          </w:p>
        </w:tc>
        <w:tc>
          <w:tcPr>
            <w:tcW w:w="1658" w:type="dxa"/>
          </w:tcPr>
          <w:p w:rsidR="00B71C9A" w:rsidRPr="0093645B" w:rsidRDefault="00B71C9A" w:rsidP="00EA0A28">
            <w:pPr>
              <w:pStyle w:val="TableParagraph"/>
              <w:ind w:left="323" w:right="3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:rsidR="00B71C9A" w:rsidRPr="0093645B" w:rsidRDefault="00B71C9A" w:rsidP="00EA0A28">
            <w:pPr>
              <w:pStyle w:val="TableParagraph"/>
              <w:ind w:left="605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Качество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знаний</w:t>
            </w:r>
          </w:p>
        </w:tc>
        <w:tc>
          <w:tcPr>
            <w:tcW w:w="850" w:type="dxa"/>
          </w:tcPr>
          <w:p w:rsidR="00B71C9A" w:rsidRPr="0093645B" w:rsidRDefault="00B71C9A" w:rsidP="00EA0A28">
            <w:pPr>
              <w:pStyle w:val="TableParagraph"/>
              <w:ind w:left="186" w:right="186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успеваемость</w:t>
            </w:r>
          </w:p>
        </w:tc>
      </w:tr>
      <w:tr w:rsidR="00B71C9A" w:rsidRPr="0093645B" w:rsidTr="0099314B">
        <w:trPr>
          <w:trHeight w:val="296"/>
        </w:trPr>
        <w:tc>
          <w:tcPr>
            <w:tcW w:w="1711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3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2017-2018</w:t>
            </w:r>
          </w:p>
        </w:tc>
        <w:tc>
          <w:tcPr>
            <w:tcW w:w="1124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97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010" w:right="100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83,3%</w:t>
            </w:r>
          </w:p>
        </w:tc>
        <w:tc>
          <w:tcPr>
            <w:tcW w:w="1658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321" w:right="3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4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66,7%</w:t>
            </w:r>
          </w:p>
        </w:tc>
        <w:tc>
          <w:tcPr>
            <w:tcW w:w="850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86" w:right="18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</w:tr>
      <w:tr w:rsidR="00B71C9A" w:rsidRPr="0093645B" w:rsidTr="0099314B">
        <w:trPr>
          <w:trHeight w:val="299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2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777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3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3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0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299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777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«4»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2чел.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«4»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4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600"/>
        </w:trPr>
        <w:tc>
          <w:tcPr>
            <w:tcW w:w="1711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ind w:left="74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1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1658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296"/>
        </w:trPr>
        <w:tc>
          <w:tcPr>
            <w:tcW w:w="1711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3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2018-2019</w:t>
            </w:r>
          </w:p>
        </w:tc>
        <w:tc>
          <w:tcPr>
            <w:tcW w:w="1124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9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010" w:right="100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37,5%</w:t>
            </w:r>
          </w:p>
        </w:tc>
        <w:tc>
          <w:tcPr>
            <w:tcW w:w="1658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321" w:right="3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4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37,5%</w:t>
            </w:r>
          </w:p>
        </w:tc>
        <w:tc>
          <w:tcPr>
            <w:tcW w:w="850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86" w:right="18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</w:tr>
      <w:tr w:rsidR="00B71C9A" w:rsidRPr="0093645B" w:rsidTr="0099314B">
        <w:trPr>
          <w:trHeight w:val="665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2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81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1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  <w:p w:rsidR="00B71C9A" w:rsidRPr="0093645B" w:rsidRDefault="00B71C9A" w:rsidP="00EA0A28">
            <w:pPr>
              <w:pStyle w:val="TableParagraph"/>
              <w:ind w:left="81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«4»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 чел.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3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0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300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81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5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 xml:space="preserve">         «4»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3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599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5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6E8" w:rsidRPr="0093645B" w:rsidTr="0099314B">
        <w:trPr>
          <w:trHeight w:val="599"/>
        </w:trPr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648C" w:rsidRPr="0093645B" w:rsidTr="0099314B">
        <w:trPr>
          <w:trHeight w:val="5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60%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«5» -0 чел.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«4» - 3 чел.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«3» - 2 чел.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CA026F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645785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0%</w:t>
            </w:r>
          </w:p>
          <w:p w:rsidR="00645785" w:rsidRPr="0093645B" w:rsidRDefault="00645785" w:rsidP="0064578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«5» -0 чел.</w:t>
            </w:r>
          </w:p>
          <w:p w:rsidR="00645785" w:rsidRPr="0093645B" w:rsidRDefault="00645785" w:rsidP="0064578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«4» - 0 чел.</w:t>
            </w:r>
          </w:p>
          <w:p w:rsidR="00645785" w:rsidRPr="0093645B" w:rsidRDefault="00645785" w:rsidP="00645785">
            <w:pPr>
              <w:pStyle w:val="TableParagraph"/>
              <w:ind w:left="605" w:right="598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«3» - 5чел.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CA026F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877929" w:rsidRPr="0093645B" w:rsidRDefault="00877929" w:rsidP="00EA0A28">
      <w:pPr>
        <w:pStyle w:val="a4"/>
        <w:spacing w:before="89"/>
        <w:ind w:left="0" w:right="322"/>
        <w:jc w:val="center"/>
        <w:rPr>
          <w:sz w:val="24"/>
          <w:szCs w:val="24"/>
        </w:rPr>
      </w:pPr>
    </w:p>
    <w:p w:rsidR="00E0299E" w:rsidRPr="0093645B" w:rsidRDefault="00E0299E" w:rsidP="00EA0A28">
      <w:pPr>
        <w:pStyle w:val="a4"/>
        <w:spacing w:before="89"/>
        <w:ind w:left="0" w:right="322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предметов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выбору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за </w:t>
      </w:r>
      <w:r w:rsidRPr="0093645B">
        <w:rPr>
          <w:spacing w:val="-12"/>
          <w:sz w:val="24"/>
          <w:szCs w:val="24"/>
        </w:rPr>
        <w:t>2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года:</w:t>
      </w:r>
    </w:p>
    <w:p w:rsidR="00E0299E" w:rsidRPr="0093645B" w:rsidRDefault="00E0299E" w:rsidP="00EA0A28">
      <w:pPr>
        <w:pStyle w:val="a4"/>
        <w:spacing w:before="7"/>
        <w:ind w:left="0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693"/>
        <w:gridCol w:w="2126"/>
        <w:gridCol w:w="3260"/>
      </w:tblGrid>
      <w:tr w:rsidR="00E0299E" w:rsidRPr="0093645B" w:rsidTr="0099314B">
        <w:trPr>
          <w:trHeight w:val="297"/>
        </w:trPr>
        <w:tc>
          <w:tcPr>
            <w:tcW w:w="1560" w:type="dxa"/>
          </w:tcPr>
          <w:p w:rsidR="00E0299E" w:rsidRPr="0093645B" w:rsidRDefault="00E0299E" w:rsidP="00EA0A28">
            <w:pPr>
              <w:pStyle w:val="TableParagraph"/>
              <w:ind w:left="123" w:right="1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E0299E" w:rsidRPr="0093645B" w:rsidRDefault="00E0299E" w:rsidP="00EA0A28">
            <w:pPr>
              <w:pStyle w:val="TableParagraph"/>
              <w:ind w:left="697" w:right="69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E0299E" w:rsidRPr="0093645B" w:rsidRDefault="00E0299E" w:rsidP="00EA0A28">
            <w:pPr>
              <w:pStyle w:val="TableParagraph"/>
              <w:ind w:left="952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Успе</w:t>
            </w:r>
            <w:r w:rsidRPr="0093645B">
              <w:rPr>
                <w:sz w:val="24"/>
                <w:szCs w:val="24"/>
                <w:lang w:val="ru-RU"/>
              </w:rPr>
              <w:t>в</w:t>
            </w:r>
            <w:r w:rsidRPr="0093645B">
              <w:rPr>
                <w:sz w:val="24"/>
                <w:szCs w:val="24"/>
              </w:rPr>
              <w:t>аемо</w:t>
            </w:r>
            <w:r w:rsidRPr="0093645B">
              <w:rPr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3260" w:type="dxa"/>
          </w:tcPr>
          <w:p w:rsidR="00E0299E" w:rsidRPr="0093645B" w:rsidRDefault="00E0299E" w:rsidP="00EA0A28">
            <w:pPr>
              <w:pStyle w:val="TableParagraph"/>
              <w:ind w:left="1270" w:right="126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lastRenderedPageBreak/>
              <w:t>Качество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знаний</w:t>
            </w:r>
          </w:p>
        </w:tc>
      </w:tr>
      <w:tr w:rsidR="004F648C" w:rsidRPr="0093645B" w:rsidTr="0099314B">
        <w:trPr>
          <w:trHeight w:val="304"/>
        </w:trPr>
        <w:tc>
          <w:tcPr>
            <w:tcW w:w="1560" w:type="dxa"/>
            <w:vMerge w:val="restart"/>
          </w:tcPr>
          <w:p w:rsidR="004F648C" w:rsidRPr="0093645B" w:rsidRDefault="004F648C" w:rsidP="004F648C">
            <w:pPr>
              <w:pStyle w:val="TableParagraph"/>
              <w:ind w:left="124" w:right="1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lastRenderedPageBreak/>
              <w:t>2018-2019</w:t>
            </w:r>
          </w:p>
          <w:p w:rsidR="004F648C" w:rsidRPr="0093645B" w:rsidRDefault="004F648C" w:rsidP="004F648C">
            <w:pPr>
              <w:pStyle w:val="TableParagraph"/>
              <w:ind w:left="122" w:right="1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Общество</w:t>
            </w:r>
          </w:p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знание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950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1270" w:right="126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71,4%</w:t>
            </w:r>
          </w:p>
        </w:tc>
      </w:tr>
      <w:tr w:rsidR="004F648C" w:rsidRPr="0093645B" w:rsidTr="0099314B">
        <w:trPr>
          <w:trHeight w:val="264"/>
        </w:trPr>
        <w:tc>
          <w:tcPr>
            <w:tcW w:w="1560" w:type="dxa"/>
            <w:vMerge/>
          </w:tcPr>
          <w:p w:rsidR="004F648C" w:rsidRPr="0093645B" w:rsidRDefault="004F648C" w:rsidP="00EA0A28">
            <w:pPr>
              <w:pStyle w:val="TableParagraph"/>
              <w:ind w:left="124" w:right="11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697" w:right="695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Информати</w:t>
            </w:r>
          </w:p>
          <w:p w:rsidR="004F648C" w:rsidRPr="0093645B" w:rsidRDefault="004F648C" w:rsidP="00EA0A28">
            <w:pPr>
              <w:pStyle w:val="TableParagraph"/>
              <w:ind w:left="697" w:right="69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ка</w:t>
            </w:r>
            <w:r w:rsidRPr="0093645B">
              <w:rPr>
                <w:spacing w:val="-10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и</w:t>
            </w:r>
            <w:r w:rsidRPr="0093645B">
              <w:rPr>
                <w:spacing w:val="-7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949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1270" w:right="1262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0%</w:t>
            </w:r>
          </w:p>
        </w:tc>
      </w:tr>
      <w:tr w:rsidR="004F648C" w:rsidRPr="0093645B" w:rsidTr="0099314B">
        <w:trPr>
          <w:trHeight w:val="318"/>
        </w:trPr>
        <w:tc>
          <w:tcPr>
            <w:tcW w:w="1560" w:type="dxa"/>
            <w:vMerge/>
          </w:tcPr>
          <w:p w:rsidR="004F648C" w:rsidRPr="0093645B" w:rsidRDefault="004F648C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697" w:right="69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Б</w:t>
            </w:r>
            <w:r w:rsidRPr="0093645B">
              <w:rPr>
                <w:sz w:val="24"/>
                <w:szCs w:val="24"/>
              </w:rPr>
              <w:t>иология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949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1270" w:right="126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71,4%</w:t>
            </w:r>
          </w:p>
        </w:tc>
      </w:tr>
      <w:tr w:rsidR="004F648C" w:rsidRPr="0093645B" w:rsidTr="0099314B">
        <w:trPr>
          <w:trHeight w:val="347"/>
        </w:trPr>
        <w:tc>
          <w:tcPr>
            <w:tcW w:w="1560" w:type="dxa"/>
            <w:vMerge w:val="restart"/>
          </w:tcPr>
          <w:p w:rsidR="004F648C" w:rsidRPr="0093645B" w:rsidRDefault="004F648C" w:rsidP="004F648C">
            <w:pPr>
              <w:pStyle w:val="TableParagraph"/>
              <w:ind w:left="124" w:right="117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20</w:t>
            </w:r>
            <w:r w:rsidRPr="0093645B">
              <w:rPr>
                <w:sz w:val="24"/>
                <w:szCs w:val="24"/>
                <w:lang w:val="ru-RU"/>
              </w:rPr>
              <w:t>20</w:t>
            </w:r>
            <w:r w:rsidRPr="0093645B">
              <w:rPr>
                <w:sz w:val="24"/>
                <w:szCs w:val="24"/>
              </w:rPr>
              <w:t>-20</w:t>
            </w:r>
            <w:r w:rsidRPr="0093645B">
              <w:rPr>
                <w:sz w:val="24"/>
                <w:szCs w:val="24"/>
                <w:lang w:val="ru-RU"/>
              </w:rPr>
              <w:t>21</w:t>
            </w:r>
          </w:p>
          <w:p w:rsidR="004F648C" w:rsidRPr="0093645B" w:rsidRDefault="004F648C" w:rsidP="004F648C">
            <w:pPr>
              <w:pStyle w:val="TableParagraph"/>
              <w:ind w:left="122" w:right="1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Общество</w:t>
            </w:r>
          </w:p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знание</w:t>
            </w:r>
          </w:p>
        </w:tc>
        <w:tc>
          <w:tcPr>
            <w:tcW w:w="2126" w:type="dxa"/>
          </w:tcPr>
          <w:p w:rsidR="004F648C" w:rsidRPr="0093645B" w:rsidRDefault="004F648C" w:rsidP="00EA0A28">
            <w:pPr>
              <w:pStyle w:val="TableParagraph"/>
              <w:ind w:left="950" w:right="9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F648C" w:rsidRPr="0093645B" w:rsidRDefault="004F648C" w:rsidP="00EA0A28">
            <w:pPr>
              <w:pStyle w:val="TableParagraph"/>
              <w:ind w:left="1270" w:right="12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648C" w:rsidRPr="0093645B" w:rsidTr="0099314B">
        <w:trPr>
          <w:trHeight w:val="347"/>
        </w:trPr>
        <w:tc>
          <w:tcPr>
            <w:tcW w:w="1560" w:type="dxa"/>
            <w:vMerge/>
            <w:tcBorders>
              <w:top w:val="nil"/>
            </w:tcBorders>
          </w:tcPr>
          <w:p w:rsidR="004F648C" w:rsidRPr="0093645B" w:rsidRDefault="004F648C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48C" w:rsidRPr="0093645B" w:rsidRDefault="004F648C" w:rsidP="00EA0A28">
            <w:pPr>
              <w:pStyle w:val="TableParagraph"/>
              <w:ind w:left="697" w:right="69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Б</w:t>
            </w:r>
            <w:r w:rsidRPr="0093645B">
              <w:rPr>
                <w:sz w:val="24"/>
                <w:szCs w:val="24"/>
              </w:rPr>
              <w:t>иология</w:t>
            </w:r>
          </w:p>
        </w:tc>
        <w:tc>
          <w:tcPr>
            <w:tcW w:w="2126" w:type="dxa"/>
          </w:tcPr>
          <w:p w:rsidR="004F648C" w:rsidRPr="0093645B" w:rsidRDefault="004F648C" w:rsidP="004F648C">
            <w:pPr>
              <w:pStyle w:val="TableParagraph"/>
              <w:ind w:left="950" w:right="945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3260" w:type="dxa"/>
          </w:tcPr>
          <w:p w:rsidR="004F648C" w:rsidRPr="0093645B" w:rsidRDefault="004F648C" w:rsidP="004F648C">
            <w:pPr>
              <w:pStyle w:val="TableParagraph"/>
              <w:ind w:left="1270" w:right="1264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80%</w:t>
            </w:r>
          </w:p>
        </w:tc>
      </w:tr>
    </w:tbl>
    <w:p w:rsidR="00F8244A" w:rsidRPr="0093645B" w:rsidRDefault="00F8244A" w:rsidP="00EA0A28">
      <w:pPr>
        <w:pStyle w:val="11"/>
        <w:spacing w:before="2"/>
        <w:ind w:left="959"/>
        <w:rPr>
          <w:sz w:val="24"/>
          <w:szCs w:val="24"/>
        </w:rPr>
      </w:pPr>
    </w:p>
    <w:p w:rsidR="00F8244A" w:rsidRPr="0093645B" w:rsidRDefault="00F8244A" w:rsidP="00EA0A28">
      <w:pPr>
        <w:pStyle w:val="11"/>
        <w:spacing w:before="2"/>
        <w:ind w:left="959"/>
        <w:rPr>
          <w:sz w:val="24"/>
          <w:szCs w:val="24"/>
        </w:rPr>
      </w:pPr>
    </w:p>
    <w:p w:rsidR="00F8244A" w:rsidRPr="0093645B" w:rsidRDefault="00F8244A" w:rsidP="00EA0A28">
      <w:pPr>
        <w:pStyle w:val="11"/>
        <w:spacing w:before="2"/>
        <w:ind w:left="959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участия</w:t>
      </w:r>
      <w:r w:rsidRPr="0093645B">
        <w:rPr>
          <w:spacing w:val="46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школьном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муниципальном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этапах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всероссийской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олимпиады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школьников:</w:t>
      </w:r>
    </w:p>
    <w:p w:rsidR="00F8244A" w:rsidRPr="0093645B" w:rsidRDefault="00F8244A" w:rsidP="00EA0A28">
      <w:pPr>
        <w:pStyle w:val="a4"/>
        <w:ind w:left="0"/>
        <w:rPr>
          <w:b/>
          <w:sz w:val="24"/>
          <w:szCs w:val="24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1420"/>
        <w:gridCol w:w="1134"/>
        <w:gridCol w:w="1134"/>
        <w:gridCol w:w="1418"/>
        <w:gridCol w:w="1559"/>
        <w:gridCol w:w="1417"/>
      </w:tblGrid>
      <w:tr w:rsidR="00BC3DFE" w:rsidRPr="0093645B" w:rsidTr="0099314B">
        <w:trPr>
          <w:trHeight w:val="299"/>
        </w:trPr>
        <w:tc>
          <w:tcPr>
            <w:tcW w:w="1448" w:type="dxa"/>
            <w:vMerge w:val="restart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gridSpan w:val="3"/>
          </w:tcPr>
          <w:p w:rsidR="00F8244A" w:rsidRPr="0093645B" w:rsidRDefault="00F8244A" w:rsidP="00EA0A28">
            <w:pPr>
              <w:pStyle w:val="TableParagraph"/>
              <w:ind w:left="1744"/>
              <w:rPr>
                <w:sz w:val="24"/>
                <w:szCs w:val="24"/>
              </w:rPr>
            </w:pPr>
            <w:r w:rsidRPr="0093645B">
              <w:rPr>
                <w:spacing w:val="-1"/>
                <w:sz w:val="24"/>
                <w:szCs w:val="24"/>
              </w:rPr>
              <w:t>ШКОЛЬНЫЙ</w:t>
            </w:r>
            <w:r w:rsidRPr="0093645B">
              <w:rPr>
                <w:spacing w:val="-1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ЭТАП</w:t>
            </w:r>
          </w:p>
        </w:tc>
        <w:tc>
          <w:tcPr>
            <w:tcW w:w="4394" w:type="dxa"/>
            <w:gridSpan w:val="3"/>
          </w:tcPr>
          <w:p w:rsidR="00F8244A" w:rsidRPr="0093645B" w:rsidRDefault="00F8244A" w:rsidP="00EA0A28">
            <w:pPr>
              <w:pStyle w:val="TableParagraph"/>
              <w:ind w:left="118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МУНИЦИПАЛЬНЫЙ</w:t>
            </w:r>
            <w:r w:rsidRPr="0093645B">
              <w:rPr>
                <w:spacing w:val="-1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ЭТАП</w:t>
            </w:r>
          </w:p>
        </w:tc>
      </w:tr>
      <w:tr w:rsidR="00BC3DFE" w:rsidRPr="0093645B" w:rsidTr="0099314B">
        <w:trPr>
          <w:trHeight w:val="597"/>
        </w:trPr>
        <w:tc>
          <w:tcPr>
            <w:tcW w:w="1448" w:type="dxa"/>
            <w:vMerge/>
            <w:tcBorders>
              <w:top w:val="nil"/>
            </w:tcBorders>
          </w:tcPr>
          <w:p w:rsidR="00F8244A" w:rsidRPr="0093645B" w:rsidRDefault="00F8244A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победителей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призеров</w:t>
            </w:r>
          </w:p>
        </w:tc>
        <w:tc>
          <w:tcPr>
            <w:tcW w:w="1418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победителей</w:t>
            </w:r>
          </w:p>
        </w:tc>
        <w:tc>
          <w:tcPr>
            <w:tcW w:w="1417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Количество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призеров</w:t>
            </w:r>
          </w:p>
        </w:tc>
      </w:tr>
      <w:tr w:rsidR="00BC3DFE" w:rsidRPr="0093645B" w:rsidTr="0099314B">
        <w:trPr>
          <w:trHeight w:val="1094"/>
        </w:trPr>
        <w:tc>
          <w:tcPr>
            <w:tcW w:w="1448" w:type="dxa"/>
          </w:tcPr>
          <w:p w:rsidR="00F8244A" w:rsidRPr="0093645B" w:rsidRDefault="00F8244A" w:rsidP="00EA0A28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3645B">
              <w:rPr>
                <w:sz w:val="24"/>
                <w:szCs w:val="24"/>
              </w:rPr>
              <w:t>201</w:t>
            </w:r>
            <w:r w:rsidRPr="0093645B">
              <w:rPr>
                <w:sz w:val="24"/>
                <w:szCs w:val="24"/>
                <w:lang w:val="ru-RU"/>
              </w:rPr>
              <w:t>8</w:t>
            </w:r>
            <w:r w:rsidRPr="0093645B">
              <w:rPr>
                <w:sz w:val="24"/>
                <w:szCs w:val="24"/>
              </w:rPr>
              <w:t>-201</w:t>
            </w:r>
            <w:r w:rsidRPr="0093645B">
              <w:rPr>
                <w:sz w:val="24"/>
                <w:szCs w:val="24"/>
                <w:lang w:val="ru-RU"/>
              </w:rPr>
              <w:t>9</w:t>
            </w:r>
          </w:p>
          <w:p w:rsidR="00F8244A" w:rsidRPr="0093645B" w:rsidRDefault="00F8244A" w:rsidP="00EA0A28">
            <w:pPr>
              <w:pStyle w:val="TableParagraph"/>
              <w:ind w:left="544" w:right="222" w:hanging="303"/>
              <w:rPr>
                <w:sz w:val="24"/>
                <w:szCs w:val="24"/>
              </w:rPr>
            </w:pPr>
            <w:r w:rsidRPr="0093645B">
              <w:rPr>
                <w:spacing w:val="-1"/>
                <w:sz w:val="24"/>
                <w:szCs w:val="24"/>
              </w:rPr>
              <w:t>учебный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F8244A" w:rsidRPr="0093645B" w:rsidRDefault="00F8244A" w:rsidP="00EA0A2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28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35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</w:tr>
      <w:tr w:rsidR="00BC3DFE" w:rsidRPr="0093645B" w:rsidTr="0099314B">
        <w:trPr>
          <w:trHeight w:val="1111"/>
        </w:trPr>
        <w:tc>
          <w:tcPr>
            <w:tcW w:w="1448" w:type="dxa"/>
          </w:tcPr>
          <w:p w:rsidR="00F8244A" w:rsidRPr="0093645B" w:rsidRDefault="00F8244A" w:rsidP="00EA0A28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201</w:t>
            </w:r>
            <w:r w:rsidRPr="0093645B">
              <w:rPr>
                <w:sz w:val="24"/>
                <w:szCs w:val="24"/>
                <w:lang w:val="ru-RU"/>
              </w:rPr>
              <w:t>9</w:t>
            </w:r>
            <w:r w:rsidRPr="0093645B">
              <w:rPr>
                <w:sz w:val="24"/>
                <w:szCs w:val="24"/>
              </w:rPr>
              <w:t>-20</w:t>
            </w:r>
            <w:r w:rsidRPr="0093645B">
              <w:rPr>
                <w:sz w:val="24"/>
                <w:szCs w:val="24"/>
                <w:lang w:val="ru-RU"/>
              </w:rPr>
              <w:t>20</w:t>
            </w:r>
          </w:p>
          <w:p w:rsidR="00F8244A" w:rsidRPr="0093645B" w:rsidRDefault="00F8244A" w:rsidP="00EA0A28">
            <w:pPr>
              <w:pStyle w:val="TableParagraph"/>
              <w:spacing w:before="1"/>
              <w:ind w:left="544" w:right="222" w:hanging="303"/>
              <w:rPr>
                <w:sz w:val="24"/>
                <w:szCs w:val="24"/>
              </w:rPr>
            </w:pPr>
            <w:r w:rsidRPr="0093645B">
              <w:rPr>
                <w:spacing w:val="-1"/>
                <w:sz w:val="24"/>
                <w:szCs w:val="24"/>
              </w:rPr>
              <w:t>учебный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F8244A" w:rsidRPr="0093645B" w:rsidRDefault="00F8244A" w:rsidP="00EA0A2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32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35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F8244A" w:rsidRPr="0093645B" w:rsidRDefault="00F8244A" w:rsidP="00EA0A28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</w:tr>
      <w:tr w:rsidR="00427FE7" w:rsidRPr="0093645B" w:rsidTr="0099314B">
        <w:trPr>
          <w:trHeight w:val="1111"/>
        </w:trPr>
        <w:tc>
          <w:tcPr>
            <w:tcW w:w="1448" w:type="dxa"/>
          </w:tcPr>
          <w:p w:rsidR="00427FE7" w:rsidRPr="0093645B" w:rsidRDefault="00427FE7" w:rsidP="00EA0A28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2020-2021 учебный год</w:t>
            </w:r>
          </w:p>
        </w:tc>
        <w:tc>
          <w:tcPr>
            <w:tcW w:w="1420" w:type="dxa"/>
          </w:tcPr>
          <w:p w:rsidR="00427FE7" w:rsidRPr="0093645B" w:rsidRDefault="00290ACA" w:rsidP="00EA0A2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427FE7" w:rsidRPr="0093645B" w:rsidRDefault="00290ACA" w:rsidP="00EA0A28">
            <w:pPr>
              <w:pStyle w:val="TableParagraph"/>
              <w:ind w:right="832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427FE7" w:rsidRPr="0093645B" w:rsidRDefault="00290ACA" w:rsidP="00EA0A28">
            <w:pPr>
              <w:pStyle w:val="TableParagraph"/>
              <w:ind w:right="835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427FE7" w:rsidRPr="0093645B" w:rsidRDefault="00427FE7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427FE7" w:rsidRPr="0093645B" w:rsidRDefault="00427FE7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427FE7" w:rsidRPr="0093645B" w:rsidRDefault="00427FE7" w:rsidP="00EA0A28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0846E8" w:rsidRPr="0093645B" w:rsidRDefault="000846E8" w:rsidP="00EA0A28">
      <w:pPr>
        <w:spacing w:before="88" w:line="240" w:lineRule="auto"/>
        <w:ind w:right="610"/>
        <w:jc w:val="center"/>
        <w:rPr>
          <w:rFonts w:ascii="Times New Roman" w:hAnsi="Times New Roman" w:cs="Times New Roman"/>
          <w:b/>
          <w:spacing w:val="-63"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Результаты участия</w:t>
      </w:r>
      <w:r w:rsidRPr="009364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учащихся в различных конкурсах за</w:t>
      </w:r>
      <w:r w:rsidRPr="009364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90ACA" w:rsidRPr="0093645B">
        <w:rPr>
          <w:rFonts w:ascii="Times New Roman" w:hAnsi="Times New Roman" w:cs="Times New Roman"/>
          <w:b/>
          <w:sz w:val="24"/>
          <w:szCs w:val="24"/>
        </w:rPr>
        <w:t>2021</w:t>
      </w:r>
      <w:r w:rsidRPr="009364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0ACA" w:rsidRPr="0093645B" w:rsidRDefault="00290ACA" w:rsidP="00290ACA">
      <w:pPr>
        <w:spacing w:before="88" w:line="240" w:lineRule="auto"/>
        <w:ind w:right="1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  <w:u w:val="thick"/>
        </w:rPr>
        <w:t>Муниципальные</w:t>
      </w:r>
    </w:p>
    <w:p w:rsidR="00290ACA" w:rsidRPr="0093645B" w:rsidRDefault="00290ACA" w:rsidP="0093645B">
      <w:pPr>
        <w:pStyle w:val="Standard"/>
        <w:spacing w:before="100" w:after="10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2 и 3  место в муниципальном конкурсе юных чтецов и писателей «Волшебные капельки </w:t>
      </w:r>
    </w:p>
    <w:p w:rsidR="00290ACA" w:rsidRPr="0093645B" w:rsidRDefault="00290ACA" w:rsidP="0093645B">
      <w:pPr>
        <w:pStyle w:val="Standard"/>
        <w:spacing w:before="100" w:after="10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645B">
        <w:rPr>
          <w:rFonts w:ascii="Times New Roman" w:hAnsi="Times New Roman" w:cs="Times New Roman"/>
          <w:sz w:val="24"/>
          <w:szCs w:val="24"/>
        </w:rPr>
        <w:t xml:space="preserve"> 2 место в муниципальной научно-практической конференции «Виват, таланты!»</w:t>
      </w:r>
    </w:p>
    <w:p w:rsidR="00290ACA" w:rsidRPr="0093645B" w:rsidRDefault="00290ACA" w:rsidP="009364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lastRenderedPageBreak/>
        <w:t xml:space="preserve"> 2 и 3  место в муниципальном этапе областной выставки - конкурса «Зимняя фантазия»</w:t>
      </w:r>
    </w:p>
    <w:p w:rsidR="00290ACA" w:rsidRPr="0093645B" w:rsidRDefault="00290ACA" w:rsidP="0093645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1 и 2  место в муниципальном конкурсе  «Поможем зимующим птицам»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2 и 3 место в конкурсе Разноцветные капельки» в рамках муниципального фестиваля детского творчества «Капельки»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фотоконкурсе «Белгородчина мой край родной»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и 3 место в муниципальной выставке – конкурса декоративно – прикладного творчества «Кладовая ремесел»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конкурсе «Поможем зимующим птицам»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и 3  место в муниципальном конкурсе «Спешите делать добро»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и 3 место в муниципальном конкурсе рисунков «Я б в рабочие пошел, пусть меня научат!»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1,2  и 3  место в муниципальном фотоконкурсе «Белгородчина мой край родной»,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и 3 место в муниципальном конкуре декоративно – прикладного творчества «Чудо игрушка своими руками»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этапе ежегодного детского конкурса «Здесь моя тяга земная»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этапе областной выставки – конкурса «Цветы как признание»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и 3 место в муниципальном фотоконкурсе «Мое святое Белогорье»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1,2 и 3 место в муниципальном конкурсе «Ларец новогодних чудес»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1,2 и 3 место в муниципальном этапе Всероссийского конкурса эковолонтерских и экопросветительских проектов «Волонтеры могут все»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этапе Всероссийского конкурса «Моя малая Родина, природа, культура, этнос»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1 место в муниципальном этапе областной акции «Сохраним лес от пожаров» 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этапе областного конкурса краеведческих работ обучающихся «Отечество»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1 место в муниципальной научно – практической конференции «Сохраним планету чистой» 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 этапе Всероссийского конкурса юных исследователей окружающей среды «Открытия 2030»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 2 место в муниципальном конкурсе декаративно - прикладного творчества «Чудо игрушка»</w:t>
      </w:r>
    </w:p>
    <w:p w:rsidR="00290ACA" w:rsidRPr="0093645B" w:rsidRDefault="00290ACA" w:rsidP="00936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Призер  </w:t>
      </w:r>
      <w:r w:rsidRPr="009364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645B">
        <w:rPr>
          <w:rFonts w:ascii="Times New Roman" w:hAnsi="Times New Roman" w:cs="Times New Roman"/>
          <w:sz w:val="24"/>
          <w:szCs w:val="24"/>
        </w:rPr>
        <w:t xml:space="preserve"> степени в муниципальном конкурсе семейных фотографий «Друг для друга: как питомец появился в нашем доме»</w:t>
      </w:r>
    </w:p>
    <w:p w:rsidR="00290ACA" w:rsidRPr="0093645B" w:rsidRDefault="00290ACA" w:rsidP="00936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конкурсе декоративно- прикладного творчества «Свет вифлеемской звезды»</w:t>
      </w:r>
    </w:p>
    <w:p w:rsidR="00290ACA" w:rsidRPr="0093645B" w:rsidRDefault="00290ACA" w:rsidP="00936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 3 место в муниципальном этапе выставка – конкурс декоративно- прикладного творчества «Рукотворная краса Белогорья»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этапе Всероссийского конкурса юных фотолюбителей «Юность России»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конкурс – фестивале декоративно – прикладного творчества «Пасхальное Яйцо-2021»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конкурсе учебно- исследовательских экологических проектов «Человек на Земле»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2 и 3 место в муниципальном этапе Всероссийского конкурса детско – юношеского творчества по пожарной безопасности «Неопалимая купина» 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 2 и 3 место в муниципальной выставка – конкурс искусственных гнездовий «Тепло твоих рук»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lastRenderedPageBreak/>
        <w:t>1 место в муниципальном этапе областного конкурса медиапроектов «Белгородский сувенир»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2 место в </w:t>
      </w:r>
      <w:r w:rsidRPr="0093645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3645B">
        <w:rPr>
          <w:rFonts w:ascii="Times New Roman" w:hAnsi="Times New Roman" w:cs="Times New Roman"/>
          <w:sz w:val="24"/>
          <w:szCs w:val="24"/>
        </w:rPr>
        <w:t xml:space="preserve"> областной выставка – конкурс декоративно – прикладного творчества «Рукотворная краса Белогорья»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этапе Всероссийского конкурса литературного творчества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«Человек доброй воли»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конкурсе детского творчества «Пасха нетления – миру спасение!»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этапе областного Пасхального конкурса – фестиваля детского творчества «Радость души моей!»</w:t>
      </w:r>
    </w:p>
    <w:p w:rsidR="00290ACA" w:rsidRPr="0093645B" w:rsidRDefault="00290ACA" w:rsidP="00290ACA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Рыжкова Надежда, призер 2 степени в муниципальном этапе регионального симпозиума научно-исследовательских работ и проектов обучающихся «Мои исследования – родному краю»;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Асминина Александра, Рыжкова Надежда, 1</w:t>
      </w:r>
      <w:r w:rsidRPr="0093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место в муниципальном этапе Всероссийского конкурса «Моя малая Родина, природа, культура, этнос»;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Юрина Элина, 3 место в муниципальном творческом конкурсе «Люблю тебя, мой город чудный!»;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Попов Захар, 3 место в муниципальном фотоконкурсе «Мое святое Белогорье»;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Федоров Никита, 1 место в муниципальном конкурсе рисунков «Я б в рабочие пошел, пусть меня научат!»;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Тынянских Никита и Симаков Тимофей, призер 2 степени в муниципальном конкурсе «Большая помощь маленькому другу»;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Бойко Сергей, 3 место в 1 этапе муниципального патриотического проекта «Аты - баты»;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Прищепо Дарья, призер 2 степени в муниципальном конкурсе «Птичья столовая»;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Духанина Елизавета,1 место, Асминина Александра и Рыжкова Надежда, 2 место в муниципальном конкурсе исследователей народной культуры «Истоки»;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Сазонова Ангелина, 3 место в муниципальной выставке – конкурсе декоративно-прикладного творчества «Кладовая ремесел»;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Ковтуненко Андрей, 3 место в муниципальном конкурсе «Ларец новогодних чудес»;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Симаков Тимофей, 2 место в муниципальном этапе Российской научной конференции школьников «Открытие»;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Демин Максим, 1 место в конкурсе юных чтецов и писателей «Волшебные капельки»;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Сазонова Ангелина, 2 место в муниципальном этапе регионального (заочного) фестиваля детского художественного творчества «Новогодний серпантин»;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Бойко Сергей, 1 место в муниципальном конкурсе «Стоп-кадр»;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Марфенко Ульяна, 2 место в конкурсе юных художников «Разноцветные капельки»;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Марфенко Ульяна, 3 место, Трошина Дарина, Прищепо Дарья Гудников Егор, 2 место в муниципальном творческом конкурсе «Зимняя сказка»;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Симаков Тимофей, 1 место в муниципальном этапе областного конкурса исследовательских краеведческих работ обучающихся «Отечество»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before="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  <w:u w:val="thick"/>
        </w:rPr>
        <w:t>Региональные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региональном этапе Всероссийского конкурса «Моя малая Родина, природа, культура, этнос»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региональном этапе Всероссийского конкурса «Волонтеры могут все»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региональном этапе Всероссийского конкурса юных исследователей окружающей среды «Открытия 2030»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before="6" w:line="240" w:lineRule="auto"/>
        <w:ind w:right="3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Всероссийские</w:t>
      </w:r>
    </w:p>
    <w:p w:rsidR="00290ACA" w:rsidRPr="0093645B" w:rsidRDefault="00290ACA" w:rsidP="00290A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1 место во Всероссийском профилактическом мероприятие «Внимание дети» </w:t>
      </w:r>
    </w:p>
    <w:p w:rsidR="000846E8" w:rsidRPr="0093645B" w:rsidRDefault="000846E8" w:rsidP="00EA0A2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6E8" w:rsidRPr="0093645B" w:rsidRDefault="000846E8" w:rsidP="00EA0A28">
      <w:pPr>
        <w:pStyle w:val="11"/>
        <w:tabs>
          <w:tab w:val="left" w:pos="4522"/>
        </w:tabs>
        <w:spacing w:before="7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Оценка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организации</w:t>
      </w:r>
      <w:r w:rsidRPr="0093645B">
        <w:rPr>
          <w:spacing w:val="4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5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</w:p>
    <w:p w:rsidR="000846E8" w:rsidRPr="0093645B" w:rsidRDefault="000846E8" w:rsidP="00EA0A28">
      <w:pPr>
        <w:tabs>
          <w:tab w:val="left" w:pos="1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4.1.Режим</w:t>
      </w:r>
      <w:r w:rsidRPr="0093645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0846E8" w:rsidRPr="0093645B" w:rsidRDefault="000846E8" w:rsidP="00EA0A28">
      <w:pPr>
        <w:tabs>
          <w:tab w:val="left" w:pos="1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Учреждение обеспечивало получение дошкольного образования, присмотр и уход за детьми в возрасте от 1,5 лет до 7 лет.</w:t>
      </w:r>
    </w:p>
    <w:p w:rsidR="000846E8" w:rsidRPr="0093645B" w:rsidRDefault="000846E8" w:rsidP="00EA0A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Для реализации основной  общеобразовательной программы </w:t>
      </w:r>
      <w:r w:rsidRPr="0093645B">
        <w:rPr>
          <w:rFonts w:ascii="Times New Roman" w:hAnsi="Times New Roman" w:cs="Times New Roman"/>
          <w:bCs/>
          <w:sz w:val="24"/>
          <w:szCs w:val="24"/>
        </w:rPr>
        <w:t>дошкольного образования     дошкольная группа функционировала в режиме 5-дневной рабочей недели.</w:t>
      </w:r>
    </w:p>
    <w:p w:rsidR="000846E8" w:rsidRPr="0093645B" w:rsidRDefault="000846E8" w:rsidP="00EA0A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Выходные - суббота, воскресенье, государственные праздничные дни.</w:t>
      </w:r>
    </w:p>
    <w:p w:rsidR="000846E8" w:rsidRPr="0093645B" w:rsidRDefault="000846E8" w:rsidP="00EA0A2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45B">
        <w:rPr>
          <w:rFonts w:ascii="Times New Roman" w:hAnsi="Times New Roman" w:cs="Times New Roman"/>
          <w:bCs/>
          <w:sz w:val="24"/>
          <w:szCs w:val="24"/>
        </w:rPr>
        <w:t xml:space="preserve">     Длительность работы  – 12 часов;</w:t>
      </w:r>
    </w:p>
    <w:p w:rsidR="000846E8" w:rsidRPr="0093645B" w:rsidRDefault="000846E8" w:rsidP="00EA0A2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45B">
        <w:rPr>
          <w:rFonts w:ascii="Times New Roman" w:hAnsi="Times New Roman" w:cs="Times New Roman"/>
          <w:bCs/>
          <w:sz w:val="24"/>
          <w:szCs w:val="24"/>
        </w:rPr>
        <w:t xml:space="preserve">     График работы – с 7.00 до 19.00 часов.</w:t>
      </w:r>
    </w:p>
    <w:p w:rsidR="000846E8" w:rsidRPr="0093645B" w:rsidRDefault="000846E8" w:rsidP="00EA0A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В группах продолжительность непосредственно образовательной деятельности дифференцировалась в зависимости от возраста детей в соответствии с СанПиН </w:t>
      </w:r>
      <w:r w:rsidR="00645785" w:rsidRPr="0093645B">
        <w:rPr>
          <w:rFonts w:ascii="Times New Roman" w:hAnsi="Times New Roman" w:cs="Times New Roman"/>
          <w:sz w:val="24"/>
          <w:szCs w:val="24"/>
        </w:rPr>
        <w:t>2.4.36.48-20</w:t>
      </w:r>
    </w:p>
    <w:p w:rsidR="000846E8" w:rsidRPr="0093645B" w:rsidRDefault="000846E8" w:rsidP="00EA0A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В середине года (январь - февраль) для детей организовывались недельные каникулы, во время которых проводилась непосредственно образовательная деятельность только эстетически-оздоровительного цикла (музыкальные, спортивные, изобразительного искусства).</w:t>
      </w:r>
    </w:p>
    <w:p w:rsidR="000846E8" w:rsidRPr="0093645B" w:rsidRDefault="000846E8" w:rsidP="00EA0A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В летний период учебная непосредственно образовательная деятельность не проводилась. В этот период проводились спортивные и подвижные игры, спортивные праздники, экскурсии, развлечения, а также увеличивалась  продолжительность прогулок.</w:t>
      </w:r>
    </w:p>
    <w:p w:rsidR="000846E8" w:rsidRPr="0093645B" w:rsidRDefault="000846E8" w:rsidP="00EA0A28">
      <w:pPr>
        <w:pStyle w:val="Standard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Режим дня дошкольной группы  соответствовал возрастным особенностям детей и способствовал их гармоничному развитию в соответствии с нормами </w:t>
      </w:r>
      <w:r w:rsidRPr="0093645B">
        <w:rPr>
          <w:rFonts w:ascii="Times New Roman" w:hAnsi="Times New Roman" w:cs="Times New Roman"/>
          <w:szCs w:val="24"/>
        </w:rPr>
        <w:t xml:space="preserve">СанПиН </w:t>
      </w:r>
      <w:r w:rsidR="00645785" w:rsidRPr="0093645B">
        <w:rPr>
          <w:rFonts w:ascii="Times New Roman" w:hAnsi="Times New Roman" w:cs="Times New Roman"/>
          <w:sz w:val="24"/>
          <w:szCs w:val="28"/>
        </w:rPr>
        <w:t xml:space="preserve"> 2.4.36.48-20</w:t>
      </w:r>
    </w:p>
    <w:p w:rsidR="000846E8" w:rsidRPr="0093645B" w:rsidRDefault="000846E8" w:rsidP="00EA0A28">
      <w:pPr>
        <w:pStyle w:val="a4"/>
        <w:ind w:left="0" w:right="662"/>
        <w:jc w:val="both"/>
        <w:rPr>
          <w:spacing w:val="26"/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2020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году</w:t>
      </w:r>
      <w:r w:rsidRPr="0093645B">
        <w:rPr>
          <w:spacing w:val="23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режиме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5-дневной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недели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обучались</w:t>
      </w:r>
      <w:r w:rsidRPr="0093645B">
        <w:rPr>
          <w:spacing w:val="30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классы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1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9.</w:t>
      </w:r>
      <w:r w:rsidRPr="0093645B">
        <w:rPr>
          <w:spacing w:val="26"/>
          <w:sz w:val="24"/>
          <w:szCs w:val="24"/>
        </w:rPr>
        <w:t xml:space="preserve">     </w:t>
      </w:r>
    </w:p>
    <w:p w:rsidR="000846E8" w:rsidRPr="0093645B" w:rsidRDefault="000846E8" w:rsidP="00EA0A28">
      <w:pPr>
        <w:pStyle w:val="a4"/>
        <w:ind w:left="0" w:right="662"/>
        <w:jc w:val="both"/>
        <w:rPr>
          <w:sz w:val="24"/>
          <w:szCs w:val="24"/>
        </w:rPr>
      </w:pPr>
      <w:r w:rsidRPr="0093645B">
        <w:rPr>
          <w:spacing w:val="26"/>
          <w:sz w:val="24"/>
          <w:szCs w:val="24"/>
        </w:rPr>
        <w:t xml:space="preserve">   </w:t>
      </w:r>
      <w:r w:rsidRPr="0093645B">
        <w:rPr>
          <w:sz w:val="24"/>
          <w:szCs w:val="24"/>
        </w:rPr>
        <w:t>Обучение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проводилось</w:t>
      </w:r>
      <w:r w:rsidRPr="0093645B">
        <w:rPr>
          <w:spacing w:val="52"/>
          <w:sz w:val="24"/>
          <w:szCs w:val="24"/>
        </w:rPr>
        <w:t xml:space="preserve"> </w:t>
      </w:r>
      <w:r w:rsidRPr="0093645B">
        <w:rPr>
          <w:sz w:val="24"/>
          <w:szCs w:val="24"/>
        </w:rPr>
        <w:t>только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первую 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смену.</w:t>
      </w:r>
    </w:p>
    <w:p w:rsidR="000846E8" w:rsidRPr="0093645B" w:rsidRDefault="000846E8" w:rsidP="00EA0A28">
      <w:pPr>
        <w:pStyle w:val="a4"/>
        <w:ind w:left="0" w:right="49"/>
        <w:jc w:val="both"/>
        <w:rPr>
          <w:spacing w:val="-62"/>
          <w:sz w:val="24"/>
          <w:szCs w:val="24"/>
        </w:rPr>
      </w:pPr>
      <w:r w:rsidRPr="0093645B">
        <w:rPr>
          <w:sz w:val="24"/>
          <w:szCs w:val="24"/>
        </w:rPr>
        <w:t xml:space="preserve">    Продолжительность учебного года в 1 классе - 33 недели, во 2- 9 классах – 34 недели.</w:t>
      </w:r>
      <w:r w:rsidRPr="0093645B">
        <w:rPr>
          <w:spacing w:val="-62"/>
          <w:sz w:val="24"/>
          <w:szCs w:val="24"/>
        </w:rPr>
        <w:t xml:space="preserve">   </w:t>
      </w:r>
    </w:p>
    <w:p w:rsidR="000846E8" w:rsidRPr="0093645B" w:rsidRDefault="000846E8" w:rsidP="00EA0A28">
      <w:pPr>
        <w:pStyle w:val="a4"/>
        <w:ind w:left="0" w:right="49"/>
        <w:jc w:val="both"/>
        <w:rPr>
          <w:spacing w:val="-62"/>
          <w:sz w:val="24"/>
          <w:szCs w:val="24"/>
        </w:rPr>
      </w:pPr>
      <w:r w:rsidRPr="0093645B">
        <w:rPr>
          <w:spacing w:val="-62"/>
          <w:sz w:val="24"/>
          <w:szCs w:val="24"/>
        </w:rPr>
        <w:t xml:space="preserve">       </w:t>
      </w:r>
      <w:r w:rsidRPr="0093645B">
        <w:rPr>
          <w:sz w:val="24"/>
          <w:szCs w:val="24"/>
        </w:rPr>
        <w:t>Продолжительность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каникул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течение учебного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-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менее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30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календарных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дней.</w:t>
      </w:r>
      <w:r w:rsidRPr="0093645B">
        <w:rPr>
          <w:spacing w:val="-62"/>
          <w:sz w:val="24"/>
          <w:szCs w:val="24"/>
        </w:rPr>
        <w:t xml:space="preserve"> </w:t>
      </w:r>
    </w:p>
    <w:p w:rsidR="000846E8" w:rsidRPr="0093645B" w:rsidRDefault="000846E8" w:rsidP="00EA0A28">
      <w:pPr>
        <w:pStyle w:val="a4"/>
        <w:spacing w:before="1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Продолжительность урока (академический час) во всех классах - 45 минут, за исключением 1 класса, в котором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организован ступенчатый режим обучения (в сентябре- октябре – по 3 урока в день по 35 минут каждый, в ноябре-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декабре – по 4 урока по 35 минут каждый, январь-май – по 4 урока по 40 минут каждый),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один день – 5 уроков за счет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урока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физической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культуры,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организация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середине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дня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динамической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lastRenderedPageBreak/>
        <w:t>паузы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продолжительностью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40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минут.</w:t>
      </w:r>
    </w:p>
    <w:p w:rsidR="000846E8" w:rsidRPr="0093645B" w:rsidRDefault="000846E8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Количество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часов,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отведенных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освоение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учащимися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учреждения,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состоящего</w:t>
      </w:r>
      <w:r w:rsidRPr="0093645B">
        <w:rPr>
          <w:spacing w:val="28"/>
          <w:sz w:val="24"/>
          <w:szCs w:val="24"/>
        </w:rPr>
        <w:t xml:space="preserve"> </w:t>
      </w:r>
      <w:r w:rsidRPr="0093645B">
        <w:rPr>
          <w:sz w:val="24"/>
          <w:szCs w:val="24"/>
        </w:rPr>
        <w:t>из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обязательной</w:t>
      </w:r>
      <w:r w:rsidRPr="0093645B">
        <w:rPr>
          <w:spacing w:val="30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части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части,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формируемой</w:t>
      </w:r>
      <w:r w:rsidRPr="0093645B">
        <w:rPr>
          <w:spacing w:val="33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участниками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образовательных отношений,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превышает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в совокупности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величину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нагрузки.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Величина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нагрузки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определяется в соответствии с требованиями СанПиН </w:t>
      </w:r>
      <w:r w:rsidR="00645785" w:rsidRPr="0093645B">
        <w:rPr>
          <w:sz w:val="24"/>
          <w:szCs w:val="24"/>
        </w:rPr>
        <w:t>2.4.36.48-20</w:t>
      </w:r>
      <w:r w:rsidRPr="0093645B">
        <w:rPr>
          <w:sz w:val="24"/>
          <w:szCs w:val="24"/>
        </w:rPr>
        <w:t>. Образовательная недельная нагрузка равномерно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распределяется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течение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учебной недели.</w:t>
      </w:r>
    </w:p>
    <w:p w:rsidR="000846E8" w:rsidRPr="0093645B" w:rsidRDefault="000846E8" w:rsidP="00EA0A28">
      <w:pPr>
        <w:pStyle w:val="a4"/>
        <w:tabs>
          <w:tab w:val="left" w:pos="10206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Расписание уроков составлялось отдельно для обязательных и внеурочных занятий. Дополнительные занятия были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организованы в дни с наименьшим количеством обязательных уроков. Между началом дополнительных и последним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уроком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обязательных занятий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-</w:t>
      </w:r>
      <w:r w:rsidRPr="0093645B">
        <w:rPr>
          <w:spacing w:val="62"/>
          <w:sz w:val="24"/>
          <w:szCs w:val="24"/>
        </w:rPr>
        <w:t xml:space="preserve"> </w:t>
      </w:r>
      <w:r w:rsidRPr="0093645B">
        <w:rPr>
          <w:sz w:val="24"/>
          <w:szCs w:val="24"/>
        </w:rPr>
        <w:t>перерыв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продолжительностью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менее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45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минут.</w:t>
      </w:r>
    </w:p>
    <w:p w:rsidR="000846E8" w:rsidRPr="0093645B" w:rsidRDefault="000846E8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Расписание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составлено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дневной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умственной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работоспособности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шкалой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трудности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учебных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предметов.</w:t>
      </w:r>
    </w:p>
    <w:p w:rsidR="000846E8" w:rsidRPr="0093645B" w:rsidRDefault="000846E8" w:rsidP="00EA0A28">
      <w:pPr>
        <w:pStyle w:val="a4"/>
        <w:ind w:left="0" w:right="717"/>
        <w:jc w:val="both"/>
        <w:rPr>
          <w:sz w:val="24"/>
          <w:szCs w:val="24"/>
        </w:rPr>
      </w:pPr>
    </w:p>
    <w:p w:rsidR="000846E8" w:rsidRPr="0093645B" w:rsidRDefault="000846E8" w:rsidP="00EA0A28">
      <w:pPr>
        <w:pStyle w:val="11"/>
        <w:tabs>
          <w:tab w:val="left" w:pos="1567"/>
        </w:tabs>
        <w:spacing w:before="6"/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4.2.Средняя</w:t>
      </w:r>
      <w:r w:rsidRPr="0093645B">
        <w:rPr>
          <w:spacing w:val="5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наполняемость</w:t>
      </w:r>
      <w:r w:rsidRPr="0093645B">
        <w:rPr>
          <w:spacing w:val="52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классов</w:t>
      </w:r>
    </w:p>
    <w:p w:rsidR="000846E8" w:rsidRPr="0093645B" w:rsidRDefault="000846E8" w:rsidP="00EA0A28">
      <w:pPr>
        <w:pStyle w:val="a4"/>
        <w:tabs>
          <w:tab w:val="left" w:pos="10206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Учебный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разработан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выполнения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стандарта,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социального заказа и запросов родителей (законных представителей). Классы сформированы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учётом обучения 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вариативным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рамках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базового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образования.</w:t>
      </w:r>
      <w:r w:rsidRPr="0093645B">
        <w:rPr>
          <w:spacing w:val="62"/>
          <w:sz w:val="24"/>
          <w:szCs w:val="24"/>
        </w:rPr>
        <w:t xml:space="preserve"> </w:t>
      </w:r>
      <w:r w:rsidRPr="0093645B">
        <w:rPr>
          <w:sz w:val="24"/>
          <w:szCs w:val="24"/>
        </w:rPr>
        <w:t>Средняя</w:t>
      </w:r>
      <w:r w:rsidRPr="0093645B">
        <w:rPr>
          <w:spacing w:val="58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наполняемость</w:t>
      </w:r>
      <w:r w:rsidRPr="0093645B">
        <w:rPr>
          <w:spacing w:val="57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классов</w:t>
      </w:r>
      <w:r w:rsidRPr="0093645B">
        <w:rPr>
          <w:spacing w:val="6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составляла</w:t>
      </w:r>
      <w:r w:rsidRPr="0093645B">
        <w:rPr>
          <w:spacing w:val="-2"/>
          <w:sz w:val="24"/>
          <w:szCs w:val="24"/>
        </w:rPr>
        <w:t xml:space="preserve"> </w:t>
      </w:r>
      <w:r w:rsidR="002C2A20" w:rsidRPr="0093645B">
        <w:rPr>
          <w:b/>
          <w:sz w:val="24"/>
          <w:szCs w:val="24"/>
        </w:rPr>
        <w:t>7,6</w:t>
      </w:r>
      <w:r w:rsidRPr="0093645B">
        <w:rPr>
          <w:b/>
          <w:spacing w:val="58"/>
          <w:sz w:val="24"/>
          <w:szCs w:val="24"/>
        </w:rPr>
        <w:t xml:space="preserve"> </w:t>
      </w:r>
      <w:r w:rsidRPr="0093645B">
        <w:rPr>
          <w:sz w:val="24"/>
          <w:szCs w:val="24"/>
        </w:rPr>
        <w:t>человека.</w:t>
      </w:r>
    </w:p>
    <w:p w:rsidR="000846E8" w:rsidRPr="0093645B" w:rsidRDefault="000846E8" w:rsidP="00EA0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6E8" w:rsidRPr="0093645B" w:rsidRDefault="000846E8" w:rsidP="00EA0A28">
      <w:pPr>
        <w:pStyle w:val="11"/>
        <w:tabs>
          <w:tab w:val="left" w:pos="1627"/>
        </w:tabs>
        <w:spacing w:before="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4.3.Данные</w:t>
      </w:r>
      <w:r w:rsidRPr="0093645B">
        <w:rPr>
          <w:spacing w:val="47"/>
          <w:sz w:val="24"/>
          <w:szCs w:val="24"/>
        </w:rPr>
        <w:t xml:space="preserve"> </w:t>
      </w:r>
      <w:r w:rsidRPr="0093645B">
        <w:rPr>
          <w:sz w:val="24"/>
          <w:szCs w:val="24"/>
        </w:rPr>
        <w:t>о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контингенте</w:t>
      </w:r>
      <w:r w:rsidRPr="0093645B">
        <w:rPr>
          <w:spacing w:val="47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учащихся,</w:t>
      </w:r>
      <w:r w:rsidRPr="0093645B">
        <w:rPr>
          <w:spacing w:val="52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формах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обучения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состоянию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01.01.2021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г.</w:t>
      </w:r>
    </w:p>
    <w:p w:rsidR="000846E8" w:rsidRPr="0093645B" w:rsidRDefault="000846E8" w:rsidP="00EA0A28">
      <w:pPr>
        <w:pStyle w:val="a4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938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7"/>
        <w:gridCol w:w="1374"/>
        <w:gridCol w:w="2014"/>
      </w:tblGrid>
      <w:tr w:rsidR="000846E8" w:rsidRPr="0093645B" w:rsidTr="0099314B">
        <w:trPr>
          <w:trHeight w:val="363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Показатель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Количество</w:t>
            </w:r>
          </w:p>
        </w:tc>
      </w:tr>
      <w:tr w:rsidR="000846E8" w:rsidRPr="0093645B" w:rsidTr="0099314B">
        <w:trPr>
          <w:trHeight w:val="18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 дошкольных групп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</w:t>
            </w:r>
          </w:p>
        </w:tc>
      </w:tr>
      <w:tr w:rsidR="000846E8" w:rsidRPr="0093645B" w:rsidTr="0099314B">
        <w:trPr>
          <w:trHeight w:val="150"/>
        </w:trPr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 воспитанников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19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классов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9</w:t>
            </w:r>
          </w:p>
        </w:tc>
      </w:tr>
      <w:tr w:rsidR="000846E8" w:rsidRPr="0093645B" w:rsidTr="0099314B">
        <w:trPr>
          <w:trHeight w:val="407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1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sz w:val="24"/>
                <w:szCs w:val="24"/>
                <w:lang w:val="ru-RU"/>
              </w:rPr>
              <w:t>60(2 надомное обучение)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том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числе: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6E8" w:rsidRPr="0093645B" w:rsidTr="0099314B">
        <w:trPr>
          <w:trHeight w:val="407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119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на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1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уровне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sz w:val="24"/>
                <w:szCs w:val="24"/>
              </w:rPr>
              <w:t>30</w:t>
            </w:r>
            <w:r w:rsidR="0076051D" w:rsidRPr="0093645B">
              <w:rPr>
                <w:i/>
                <w:sz w:val="24"/>
                <w:szCs w:val="24"/>
                <w:lang w:val="ru-RU"/>
              </w:rPr>
              <w:t xml:space="preserve"> (1 надомное обучение)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50"/>
              <w:ind w:left="18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на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 уровне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50"/>
              <w:ind w:left="118"/>
              <w:rPr>
                <w:i/>
                <w:sz w:val="24"/>
                <w:szCs w:val="24"/>
              </w:rPr>
            </w:pPr>
            <w:r w:rsidRPr="0093645B">
              <w:rPr>
                <w:i/>
                <w:sz w:val="24"/>
                <w:szCs w:val="24"/>
              </w:rPr>
              <w:t>30</w:t>
            </w:r>
            <w:r w:rsidRPr="0093645B">
              <w:rPr>
                <w:i/>
                <w:sz w:val="24"/>
                <w:szCs w:val="24"/>
                <w:lang w:val="ru-RU"/>
              </w:rPr>
              <w:t xml:space="preserve"> (1 надомное обучение)</w:t>
            </w:r>
          </w:p>
        </w:tc>
      </w:tr>
      <w:tr w:rsidR="000846E8" w:rsidRPr="0093645B" w:rsidTr="0099314B">
        <w:trPr>
          <w:trHeight w:val="410"/>
        </w:trPr>
        <w:tc>
          <w:tcPr>
            <w:tcW w:w="5997" w:type="dxa"/>
            <w:vMerge w:val="restart"/>
          </w:tcPr>
          <w:p w:rsidR="000846E8" w:rsidRPr="0093645B" w:rsidRDefault="000846E8" w:rsidP="00EA0A28">
            <w:pPr>
              <w:pStyle w:val="TableParagraph"/>
              <w:tabs>
                <w:tab w:val="left" w:pos="2047"/>
                <w:tab w:val="left" w:pos="3757"/>
                <w:tab w:val="left" w:pos="5417"/>
              </w:tabs>
              <w:spacing w:before="47"/>
              <w:ind w:left="54" w:right="49" w:firstLine="64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Обучающиеся,</w:t>
            </w:r>
            <w:r w:rsidRPr="0093645B">
              <w:rPr>
                <w:sz w:val="24"/>
                <w:szCs w:val="24"/>
                <w:lang w:val="ru-RU"/>
              </w:rPr>
              <w:tab/>
              <w:t>получающие</w:t>
            </w:r>
            <w:r w:rsidRPr="0093645B">
              <w:rPr>
                <w:sz w:val="24"/>
                <w:szCs w:val="24"/>
                <w:lang w:val="ru-RU"/>
              </w:rPr>
              <w:tab/>
              <w:t>образование</w:t>
            </w:r>
            <w:r w:rsidRPr="0093645B">
              <w:rPr>
                <w:sz w:val="24"/>
                <w:szCs w:val="24"/>
                <w:lang w:val="ru-RU"/>
              </w:rPr>
              <w:tab/>
            </w:r>
            <w:r w:rsidRPr="0093645B">
              <w:rPr>
                <w:spacing w:val="-3"/>
                <w:sz w:val="24"/>
                <w:szCs w:val="24"/>
                <w:lang w:val="ru-RU"/>
              </w:rPr>
              <w:t>по</w:t>
            </w:r>
            <w:r w:rsidRPr="0093645B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формам</w:t>
            </w:r>
          </w:p>
        </w:tc>
        <w:tc>
          <w:tcPr>
            <w:tcW w:w="137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очное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sz w:val="24"/>
                <w:szCs w:val="24"/>
                <w:lang w:val="ru-RU"/>
              </w:rPr>
              <w:t>58</w:t>
            </w:r>
          </w:p>
        </w:tc>
      </w:tr>
      <w:tr w:rsidR="000846E8" w:rsidRPr="0093645B" w:rsidTr="0099314B">
        <w:trPr>
          <w:trHeight w:val="407"/>
        </w:trPr>
        <w:tc>
          <w:tcPr>
            <w:tcW w:w="5997" w:type="dxa"/>
            <w:vMerge/>
            <w:tcBorders>
              <w:top w:val="nil"/>
            </w:tcBorders>
          </w:tcPr>
          <w:p w:rsidR="000846E8" w:rsidRPr="0093645B" w:rsidRDefault="000846E8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семейное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0</w:t>
            </w:r>
          </w:p>
        </w:tc>
      </w:tr>
      <w:tr w:rsidR="000846E8" w:rsidRPr="0093645B" w:rsidTr="0099314B">
        <w:trPr>
          <w:trHeight w:val="708"/>
        </w:trPr>
        <w:tc>
          <w:tcPr>
            <w:tcW w:w="5997" w:type="dxa"/>
            <w:vMerge/>
            <w:tcBorders>
              <w:top w:val="nil"/>
            </w:tcBorders>
          </w:tcPr>
          <w:p w:rsidR="000846E8" w:rsidRPr="0093645B" w:rsidRDefault="000846E8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0846E8" w:rsidRPr="0093645B" w:rsidRDefault="000846E8" w:rsidP="00EA0A28">
            <w:pPr>
              <w:pStyle w:val="TableParagraph"/>
              <w:spacing w:before="47"/>
              <w:ind w:left="119" w:right="637" w:hanging="65"/>
              <w:rPr>
                <w:sz w:val="24"/>
                <w:szCs w:val="24"/>
              </w:rPr>
            </w:pPr>
            <w:r w:rsidRPr="0093645B">
              <w:rPr>
                <w:spacing w:val="-2"/>
                <w:sz w:val="24"/>
                <w:szCs w:val="24"/>
              </w:rPr>
              <w:t xml:space="preserve">обучение </w:t>
            </w:r>
            <w:r w:rsidRPr="0093645B">
              <w:rPr>
                <w:spacing w:val="-1"/>
                <w:sz w:val="24"/>
                <w:szCs w:val="24"/>
              </w:rPr>
              <w:t>на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дому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2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Воспитанники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детских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домов,</w:t>
            </w:r>
            <w:r w:rsidRPr="0093645B">
              <w:rPr>
                <w:spacing w:val="-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интернатов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-</w:t>
            </w:r>
          </w:p>
        </w:tc>
      </w:tr>
      <w:tr w:rsidR="000846E8" w:rsidRPr="0093645B" w:rsidTr="0099314B">
        <w:trPr>
          <w:trHeight w:val="409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w w:val="99"/>
                <w:sz w:val="24"/>
                <w:szCs w:val="24"/>
                <w:lang w:val="ru-RU"/>
              </w:rPr>
              <w:t>4</w:t>
            </w:r>
          </w:p>
        </w:tc>
      </w:tr>
    </w:tbl>
    <w:p w:rsidR="00655976" w:rsidRPr="0093645B" w:rsidRDefault="00655976" w:rsidP="00EA0A28">
      <w:pPr>
        <w:tabs>
          <w:tab w:val="left" w:pos="12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4.4.Обеспечение</w:t>
      </w:r>
      <w:r w:rsidRPr="0093645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4F16E3" w:rsidRPr="0093645B" w:rsidRDefault="004F16E3" w:rsidP="004F16E3">
      <w:pPr>
        <w:pStyle w:val="a4"/>
        <w:ind w:left="0" w:right="640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Охране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труда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сохранению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здоровья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участников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образовательных</w:t>
      </w:r>
      <w:r w:rsidRPr="0093645B">
        <w:rPr>
          <w:spacing w:val="1"/>
          <w:sz w:val="24"/>
          <w:szCs w:val="24"/>
        </w:rPr>
        <w:t xml:space="preserve"> отношений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lastRenderedPageBreak/>
        <w:t>2020/2021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учебном году, как и ранее, было уделено пристальное внимание. Два раза в год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работниками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проводятся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инструктажи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ТБ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рабочем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месте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противопожарной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безопасности.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Случаев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травматизма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чрезвычайных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ситуаций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прошедшем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зафиксировано.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Педагогами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строго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выполняю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методические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рекомендации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проведению</w:t>
      </w:r>
      <w:r w:rsidRPr="0093645B">
        <w:rPr>
          <w:spacing w:val="32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инструктажей</w:t>
      </w:r>
      <w:r w:rsidRPr="0093645B">
        <w:rPr>
          <w:spacing w:val="36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34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детьми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</w:t>
      </w:r>
      <w:r w:rsidRPr="0093645B">
        <w:rPr>
          <w:spacing w:val="3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работе</w:t>
      </w:r>
      <w:r w:rsidRPr="0093645B">
        <w:rPr>
          <w:spacing w:val="34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32"/>
          <w:sz w:val="24"/>
          <w:szCs w:val="24"/>
        </w:rPr>
        <w:t xml:space="preserve"> </w:t>
      </w:r>
      <w:r w:rsidRPr="0093645B">
        <w:rPr>
          <w:sz w:val="24"/>
          <w:szCs w:val="24"/>
        </w:rPr>
        <w:t>травмоопасных</w:t>
      </w:r>
      <w:r w:rsidRPr="0093645B">
        <w:rPr>
          <w:spacing w:val="30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кабинетах,</w:t>
      </w:r>
      <w:r w:rsidRPr="0093645B">
        <w:rPr>
          <w:spacing w:val="3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</w:t>
      </w:r>
      <w:r w:rsidRPr="0093645B">
        <w:rPr>
          <w:spacing w:val="3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проведении лабораторных и практических работ. В кабинетах вывешены требования ТБ, ведутся журналы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инструктажей,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необходимости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делаются записи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классные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журналы.</w:t>
      </w:r>
    </w:p>
    <w:p w:rsidR="004F16E3" w:rsidRPr="0093645B" w:rsidRDefault="004F16E3" w:rsidP="004F16E3">
      <w:pPr>
        <w:pStyle w:val="a4"/>
        <w:spacing w:line="242" w:lineRule="auto"/>
        <w:ind w:left="0" w:right="655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Для учащихся и педагогов в школе созданы условия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безопасного труда, что позволяет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качественно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организовать</w:t>
      </w:r>
      <w:r w:rsidRPr="0093645B">
        <w:rPr>
          <w:spacing w:val="5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процесс.</w:t>
      </w:r>
    </w:p>
    <w:p w:rsidR="004F16E3" w:rsidRPr="0093645B" w:rsidRDefault="004F16E3" w:rsidP="004F16E3">
      <w:pPr>
        <w:pStyle w:val="a4"/>
        <w:spacing w:line="242" w:lineRule="auto"/>
        <w:ind w:left="0" w:right="645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организован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контрольно-пропускной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режим,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работают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основные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жизнеобеспечения,</w:t>
      </w:r>
      <w:r w:rsidRPr="0093645B">
        <w:rPr>
          <w:spacing w:val="35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система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противопожарной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безопасности,</w:t>
      </w:r>
      <w:r w:rsidRPr="0093645B">
        <w:rPr>
          <w:spacing w:val="35"/>
          <w:sz w:val="24"/>
          <w:szCs w:val="24"/>
        </w:rPr>
        <w:t xml:space="preserve"> </w:t>
      </w:r>
      <w:r w:rsidRPr="0093645B">
        <w:rPr>
          <w:sz w:val="24"/>
          <w:szCs w:val="24"/>
        </w:rPr>
        <w:t>имеется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охранная</w:t>
      </w:r>
      <w:r w:rsidRPr="0093645B">
        <w:rPr>
          <w:spacing w:val="33"/>
          <w:sz w:val="24"/>
          <w:szCs w:val="24"/>
        </w:rPr>
        <w:t xml:space="preserve"> </w:t>
      </w:r>
      <w:r w:rsidRPr="0093645B">
        <w:rPr>
          <w:sz w:val="24"/>
          <w:szCs w:val="24"/>
        </w:rPr>
        <w:t>служба</w:t>
      </w:r>
      <w:r w:rsidRPr="0093645B">
        <w:rPr>
          <w:spacing w:val="32"/>
          <w:sz w:val="24"/>
          <w:szCs w:val="24"/>
        </w:rPr>
        <w:t xml:space="preserve"> </w:t>
      </w:r>
      <w:r w:rsidRPr="0093645B">
        <w:rPr>
          <w:sz w:val="24"/>
          <w:szCs w:val="24"/>
        </w:rPr>
        <w:t>(вахта, «тревожная»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кнопка,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видеонаблюдения).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каждом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этаже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кабинетах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расположены схемы эвакуации детей из кабинета и здания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 случае возникновения пожара.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Первичными средствами тушения пожара обеспечены рекреации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школы, кабинеты физики,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химии, информатики, комбинированная мастерская, спортивного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актового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залов.</w:t>
      </w:r>
    </w:p>
    <w:p w:rsidR="004F16E3" w:rsidRDefault="004F16E3" w:rsidP="004F16E3">
      <w:pPr>
        <w:jc w:val="both"/>
        <w:sectPr w:rsidR="004F16E3" w:rsidSect="0093645B">
          <w:type w:val="continuous"/>
          <w:pgSz w:w="11910" w:h="16840"/>
          <w:pgMar w:top="1134" w:right="850" w:bottom="1134" w:left="1701" w:header="0" w:footer="976" w:gutter="0"/>
          <w:cols w:space="720"/>
        </w:sectPr>
      </w:pPr>
    </w:p>
    <w:p w:rsidR="00655976" w:rsidRPr="004F16E3" w:rsidRDefault="00655976" w:rsidP="00EA0A2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1267"/>
        </w:tabs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4.5.Организация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питания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медицинского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обслуживания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132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 Особое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место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руководства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отведено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сохранению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укреплению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здоровья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формированию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образа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жизни,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культуры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здорового питания.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созданы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условия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обеспечения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школьников питанием. Учащимся предлагается широкий ассортимент горячих блюд, салатов,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хлебобулочных изделий.  Особое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внимание уделяется социально незащищенным категориям: процент охвата питанием детей из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многодетных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и  малообеспеченных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семей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-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100%.</w:t>
      </w:r>
    </w:p>
    <w:p w:rsidR="004F16E3" w:rsidRPr="0093645B" w:rsidRDefault="004F16E3" w:rsidP="004F16E3">
      <w:pPr>
        <w:pStyle w:val="a4"/>
        <w:tabs>
          <w:tab w:val="left" w:pos="10206"/>
        </w:tabs>
        <w:spacing w:line="274" w:lineRule="exact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Все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учащиеся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получают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бесплатные</w:t>
      </w:r>
      <w:r w:rsidRPr="0093645B">
        <w:rPr>
          <w:spacing w:val="56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горячие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молочные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завтраки. 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результатам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анкетирования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родителей,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97%</w:t>
      </w:r>
      <w:r w:rsidRPr="0093645B">
        <w:rPr>
          <w:spacing w:val="61"/>
          <w:sz w:val="24"/>
          <w:szCs w:val="24"/>
        </w:rPr>
        <w:t xml:space="preserve"> </w:t>
      </w:r>
      <w:r w:rsidRPr="0093645B">
        <w:rPr>
          <w:sz w:val="24"/>
          <w:szCs w:val="24"/>
        </w:rPr>
        <w:t>удовлетворены</w:t>
      </w:r>
      <w:r w:rsidRPr="0093645B">
        <w:rPr>
          <w:spacing w:val="6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качеством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предлагаемых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обедов.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5" w:line="237" w:lineRule="auto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Контроль соблюдения санитарно-гигиенических норм и качества приготовления пищи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бракеражная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комиссия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комиссия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общественного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контроля.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6" w:line="237" w:lineRule="auto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Питание в школе организовано в соответствии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10 – дневным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меню и возрастом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обучающихся,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согласованным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Роспотребнадзором.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3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Учащиеся питаются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согласно графику приема горячей пищи и режиму работы столовой.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В соответствии с приказом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 школе организовано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дежурство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администратора,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 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учащихся. Осуществляется контроль за ежедневным учетом охвата горячим питанием в классах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1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Профилактическая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оздоровительная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медицинскими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работниками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 целях предупреждения заболеваний, вредных привычек. Она подразделяется 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специфическую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неспецифическую,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включает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себя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психогигиену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психопрофилактику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процесса,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числе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разработку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оптимальных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режимов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обучения,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воспитания, использования оздоровительных естественных факторов окружающей среды и ряд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специфических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способов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оздоровления.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массовой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профилактики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детей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используются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эффективные,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несложные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методы,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обеспечивающие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максимально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полный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охват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то же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время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нарушающие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процесса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школе.</w:t>
      </w:r>
    </w:p>
    <w:p w:rsidR="004F16E3" w:rsidRPr="0093645B" w:rsidRDefault="004F16E3" w:rsidP="00EA0A28">
      <w:pPr>
        <w:pStyle w:val="a4"/>
        <w:ind w:left="0" w:right="49"/>
        <w:jc w:val="both"/>
        <w:rPr>
          <w:sz w:val="24"/>
          <w:szCs w:val="24"/>
        </w:rPr>
      </w:pPr>
    </w:p>
    <w:p w:rsidR="00655976" w:rsidRPr="0093645B" w:rsidRDefault="00655976" w:rsidP="00EA0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1204"/>
        </w:tabs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4.6.Организация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летнего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отдыха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детей</w:t>
      </w:r>
    </w:p>
    <w:p w:rsidR="00655976" w:rsidRPr="0093645B" w:rsidRDefault="00655976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Организация отдыха и оздоровления детей в летний период - одно из приоритетных направлений деятельности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Летом 202</w:t>
      </w:r>
      <w:r w:rsidR="004F16E3" w:rsidRPr="0093645B">
        <w:rPr>
          <w:sz w:val="24"/>
          <w:szCs w:val="24"/>
        </w:rPr>
        <w:t>1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 был организован летний оздоровительный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школьный лагерь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«Цветочный город»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 дневным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пребыванием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детей.</w:t>
      </w:r>
    </w:p>
    <w:p w:rsidR="00655976" w:rsidRPr="0093645B" w:rsidRDefault="00655976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51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летнем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оздоровительном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лагере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отдохнули</w:t>
      </w:r>
      <w:r w:rsidR="004F16E3" w:rsidRPr="0093645B">
        <w:rPr>
          <w:sz w:val="24"/>
          <w:szCs w:val="24"/>
        </w:rPr>
        <w:t xml:space="preserve"> за 2 смены 50 </w:t>
      </w:r>
      <w:r w:rsidRPr="0093645B">
        <w:rPr>
          <w:spacing w:val="54"/>
          <w:sz w:val="24"/>
          <w:szCs w:val="24"/>
        </w:rPr>
        <w:t xml:space="preserve"> </w:t>
      </w:r>
      <w:r w:rsidR="004F16E3" w:rsidRPr="0093645B">
        <w:rPr>
          <w:spacing w:val="54"/>
          <w:sz w:val="24"/>
          <w:szCs w:val="24"/>
        </w:rPr>
        <w:t>у</w:t>
      </w:r>
      <w:r w:rsidRPr="0093645B">
        <w:rPr>
          <w:sz w:val="24"/>
          <w:szCs w:val="24"/>
        </w:rPr>
        <w:t>чащихся.</w:t>
      </w:r>
    </w:p>
    <w:p w:rsidR="00655976" w:rsidRPr="0093645B" w:rsidRDefault="00655976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Дети находились в лагере с 08.00 до 14.30 ч. В режиме летнего лагеря было предусмотрено 2-х разовое питание,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оздоровительные мероприятия, воспитательно-развивающие программы. Для ежедневного и комфортного отдыха были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обустроены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игровые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комнаты,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места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проведения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гигиенических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процедур,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спортивный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зал, стадион.</w:t>
      </w:r>
    </w:p>
    <w:p w:rsidR="004F16E3" w:rsidRPr="0093645B" w:rsidRDefault="004F16E3" w:rsidP="00EA0A28">
      <w:pPr>
        <w:pStyle w:val="a4"/>
        <w:ind w:left="0" w:right="49"/>
        <w:jc w:val="both"/>
        <w:rPr>
          <w:sz w:val="24"/>
          <w:szCs w:val="24"/>
        </w:rPr>
      </w:pPr>
    </w:p>
    <w:p w:rsidR="00655976" w:rsidRPr="0093645B" w:rsidRDefault="00655976" w:rsidP="00EA0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4877"/>
        </w:tabs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5.Оценка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востребованности</w:t>
      </w:r>
      <w:r w:rsidRPr="0093645B">
        <w:rPr>
          <w:spacing w:val="41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выпускников</w:t>
      </w:r>
    </w:p>
    <w:p w:rsidR="00655976" w:rsidRPr="0093645B" w:rsidRDefault="00655976" w:rsidP="00EA0A28">
      <w:pPr>
        <w:pStyle w:val="11"/>
        <w:tabs>
          <w:tab w:val="left" w:pos="4877"/>
        </w:tabs>
        <w:jc w:val="center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6"/>
        <w:gridCol w:w="1559"/>
        <w:gridCol w:w="1558"/>
        <w:gridCol w:w="1276"/>
        <w:gridCol w:w="1275"/>
        <w:gridCol w:w="1954"/>
      </w:tblGrid>
      <w:tr w:rsidR="00655976" w:rsidRPr="0093645B" w:rsidTr="00655976"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Продолжили обучение  в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Поступили в ПОО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Поступили в СПО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Трудоустроены</w:t>
            </w:r>
          </w:p>
        </w:tc>
      </w:tr>
      <w:tr w:rsidR="00655976" w:rsidRPr="0093645B" w:rsidTr="00655976">
        <w:trPr>
          <w:trHeight w:val="180"/>
        </w:trPr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2018-2019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55976" w:rsidRPr="0093645B" w:rsidTr="003074E1">
        <w:trPr>
          <w:trHeight w:val="291"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074E1" w:rsidRPr="0093645B" w:rsidTr="003074E1">
        <w:trPr>
          <w:trHeight w:val="246"/>
        </w:trPr>
        <w:tc>
          <w:tcPr>
            <w:tcW w:w="18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55976" w:rsidRPr="0093645B" w:rsidRDefault="00655976" w:rsidP="00EA0A28">
      <w:pPr>
        <w:pStyle w:val="11"/>
        <w:tabs>
          <w:tab w:val="left" w:pos="4877"/>
        </w:tabs>
        <w:jc w:val="center"/>
        <w:rPr>
          <w:sz w:val="24"/>
          <w:szCs w:val="24"/>
        </w:rPr>
      </w:pPr>
    </w:p>
    <w:p w:rsidR="00655976" w:rsidRPr="0093645B" w:rsidRDefault="00655976" w:rsidP="00EA0A28">
      <w:pPr>
        <w:pStyle w:val="a4"/>
        <w:spacing w:before="4"/>
        <w:ind w:left="0"/>
        <w:rPr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1622"/>
        </w:tabs>
        <w:jc w:val="center"/>
        <w:rPr>
          <w:sz w:val="24"/>
          <w:szCs w:val="24"/>
        </w:rPr>
      </w:pPr>
      <w:r w:rsidRPr="0093645B">
        <w:rPr>
          <w:spacing w:val="-1"/>
          <w:sz w:val="24"/>
          <w:szCs w:val="24"/>
        </w:rPr>
        <w:t>6.Оценка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качества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кадрового,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учебно-методического,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библиотечно-информационного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обеспечения</w:t>
      </w:r>
    </w:p>
    <w:p w:rsidR="00655976" w:rsidRPr="0093645B" w:rsidRDefault="00655976" w:rsidP="00EA0A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tabs>
          <w:tab w:val="left" w:pos="1171"/>
        </w:tabs>
        <w:spacing w:before="7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6.1.Качество</w:t>
      </w:r>
      <w:r w:rsidRPr="0093645B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кадрового</w:t>
      </w:r>
      <w:r w:rsidRPr="0093645B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:rsidR="00655976" w:rsidRPr="0093645B" w:rsidRDefault="00655976" w:rsidP="00EA0A28">
      <w:pPr>
        <w:tabs>
          <w:tab w:val="left" w:pos="1171"/>
        </w:tabs>
        <w:spacing w:before="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Решение задачи повышения качества образования напрямую зависит от кадрового потенциала.    </w:t>
      </w:r>
    </w:p>
    <w:p w:rsidR="00655976" w:rsidRPr="0093645B" w:rsidRDefault="00655976" w:rsidP="00EA0A28">
      <w:p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Кадровый ресурс – один из главных движущих сил для реализ</w:t>
      </w:r>
      <w:r w:rsidR="003074E1" w:rsidRPr="0093645B">
        <w:rPr>
          <w:rFonts w:ascii="Times New Roman" w:hAnsi="Times New Roman" w:cs="Times New Roman"/>
          <w:sz w:val="24"/>
          <w:szCs w:val="24"/>
        </w:rPr>
        <w:t>ации программы развития. В 2021 году в школе работало 12</w:t>
      </w:r>
      <w:r w:rsidRPr="0093645B">
        <w:rPr>
          <w:rFonts w:ascii="Times New Roman" w:hAnsi="Times New Roman" w:cs="Times New Roman"/>
          <w:sz w:val="24"/>
          <w:szCs w:val="24"/>
        </w:rPr>
        <w:t xml:space="preserve"> педа</w:t>
      </w:r>
      <w:r w:rsidR="003074E1" w:rsidRPr="0093645B">
        <w:rPr>
          <w:rFonts w:ascii="Times New Roman" w:hAnsi="Times New Roman" w:cs="Times New Roman"/>
          <w:sz w:val="24"/>
          <w:szCs w:val="24"/>
        </w:rPr>
        <w:t>гогических работников, из них 11 учителей (9</w:t>
      </w:r>
      <w:r w:rsidRPr="0093645B">
        <w:rPr>
          <w:rFonts w:ascii="Times New Roman" w:hAnsi="Times New Roman" w:cs="Times New Roman"/>
          <w:sz w:val="24"/>
          <w:szCs w:val="24"/>
        </w:rPr>
        <w:t>2% имеют высшее образование), 3 воспитателя дошкольной группы (0% имеют высшее образование).  Одним из показателей оценки качества кадрового потенциала является наличие квалификац</w:t>
      </w:r>
      <w:r w:rsidR="003074E1" w:rsidRPr="0093645B">
        <w:rPr>
          <w:rFonts w:ascii="Times New Roman" w:hAnsi="Times New Roman" w:cs="Times New Roman"/>
          <w:sz w:val="24"/>
          <w:szCs w:val="24"/>
        </w:rPr>
        <w:t xml:space="preserve">ионной категории у педагогов:  4 </w:t>
      </w:r>
      <w:r w:rsidRPr="0093645B">
        <w:rPr>
          <w:rFonts w:ascii="Times New Roman" w:hAnsi="Times New Roman" w:cs="Times New Roman"/>
          <w:sz w:val="24"/>
          <w:szCs w:val="24"/>
        </w:rPr>
        <w:t>педагогических работника имеют высш</w:t>
      </w:r>
      <w:r w:rsidR="003074E1" w:rsidRPr="0093645B">
        <w:rPr>
          <w:rFonts w:ascii="Times New Roman" w:hAnsi="Times New Roman" w:cs="Times New Roman"/>
          <w:sz w:val="24"/>
          <w:szCs w:val="24"/>
        </w:rPr>
        <w:t>ую квалификационную категорию (33%) , 7</w:t>
      </w:r>
      <w:r w:rsidRPr="0093645B">
        <w:rPr>
          <w:rFonts w:ascii="Times New Roman" w:hAnsi="Times New Roman" w:cs="Times New Roman"/>
          <w:sz w:val="24"/>
          <w:szCs w:val="24"/>
        </w:rPr>
        <w:t>– первую квалификационную катего</w:t>
      </w:r>
      <w:r w:rsidR="003074E1" w:rsidRPr="0093645B">
        <w:rPr>
          <w:rFonts w:ascii="Times New Roman" w:hAnsi="Times New Roman" w:cs="Times New Roman"/>
          <w:sz w:val="24"/>
          <w:szCs w:val="24"/>
        </w:rPr>
        <w:t>рию (59%). 1</w:t>
      </w:r>
      <w:r w:rsidRPr="0093645B">
        <w:rPr>
          <w:rFonts w:ascii="Times New Roman" w:hAnsi="Times New Roman" w:cs="Times New Roman"/>
          <w:sz w:val="24"/>
          <w:szCs w:val="24"/>
        </w:rPr>
        <w:t xml:space="preserve"> педагога не имее</w:t>
      </w:r>
      <w:r w:rsidR="003074E1" w:rsidRPr="0093645B">
        <w:rPr>
          <w:rFonts w:ascii="Times New Roman" w:hAnsi="Times New Roman" w:cs="Times New Roman"/>
          <w:sz w:val="24"/>
          <w:szCs w:val="24"/>
        </w:rPr>
        <w:t>т квалификационной категории (8</w:t>
      </w:r>
      <w:r w:rsidRPr="0093645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Среди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работников</w:t>
      </w:r>
      <w:r w:rsidRPr="0093645B">
        <w:rPr>
          <w:spacing w:val="1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–</w:t>
      </w:r>
      <w:r w:rsidRPr="0093645B">
        <w:rPr>
          <w:spacing w:val="1"/>
          <w:sz w:val="24"/>
          <w:szCs w:val="24"/>
        </w:rPr>
        <w:t xml:space="preserve"> </w:t>
      </w:r>
      <w:r w:rsidR="003074E1" w:rsidRPr="0093645B">
        <w:rPr>
          <w:spacing w:val="1"/>
          <w:sz w:val="24"/>
          <w:szCs w:val="24"/>
        </w:rPr>
        <w:t xml:space="preserve">1 почетный работник общего образования РФ, </w:t>
      </w:r>
      <w:r w:rsidRPr="0093645B">
        <w:rPr>
          <w:sz w:val="24"/>
          <w:szCs w:val="24"/>
        </w:rPr>
        <w:t>2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награждены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благодарностью главы Старооскольского городского округа</w:t>
      </w:r>
      <w:r w:rsidR="003074E1" w:rsidRPr="0093645B">
        <w:rPr>
          <w:sz w:val="24"/>
          <w:szCs w:val="24"/>
        </w:rPr>
        <w:t>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1 благодарностью совета депутатов Старооскольского  городского округа. 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Педагоги школы своевременно проходят курсы повышения квалификации, что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позволяет успешно решать актуальные задачи развития школы в современных условиях. На базе МБОУ ДПО «Старооскольский институт развития образования», АНОО ДПО ЦПКРО г. Киров, АНО ДПО «МИРО» г. Ростов – на - Дону в течение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 года обучение по дополнительным профессиональным программам повышения квалификации прошли 12 педагогических работников.</w:t>
      </w:r>
    </w:p>
    <w:p w:rsidR="00655976" w:rsidRPr="0093645B" w:rsidRDefault="00655976" w:rsidP="00EA0A28">
      <w:pPr>
        <w:pStyle w:val="a4"/>
        <w:spacing w:before="90" w:after="9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Удельный вес численности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педагогических работников, прошедших курсы повышения квалификации за последние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3 года составил 100%. Удельный вес численности учителей, прошедших курсы повышения квалификации в соответствии с ФГОС и работающих по ФГОС ОО составил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100%.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Идет постоянная работа по повышению квалификации, профессиональной компетентности педагогов. Повышение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квалификации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стабильно.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Этому способствуют следующие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факторы: востребованность получаемых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знаний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 выполнения профессиональных задач, проведение диагностики определения потребности персонала в повышении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квалификации, стремление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профессиональному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росту.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Повысился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уровень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компетенции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работников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школы.</w:t>
      </w:r>
    </w:p>
    <w:p w:rsidR="00655976" w:rsidRPr="0093645B" w:rsidRDefault="00655976" w:rsidP="00EA0A28">
      <w:pPr>
        <w:pStyle w:val="11"/>
        <w:spacing w:before="8"/>
        <w:rPr>
          <w:sz w:val="24"/>
          <w:szCs w:val="24"/>
        </w:rPr>
      </w:pPr>
      <w:r w:rsidRPr="0093645B">
        <w:rPr>
          <w:sz w:val="24"/>
          <w:szCs w:val="24"/>
        </w:rPr>
        <w:t xml:space="preserve">                                                           Итоги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аттестации:</w:t>
      </w:r>
    </w:p>
    <w:tbl>
      <w:tblPr>
        <w:tblStyle w:val="TableNormal"/>
        <w:tblpPr w:leftFromText="180" w:rightFromText="180" w:vertAnchor="text" w:horzAnchor="margin" w:tblpX="152" w:tblpY="2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12"/>
        <w:gridCol w:w="1897"/>
        <w:gridCol w:w="2087"/>
        <w:gridCol w:w="1851"/>
      </w:tblGrid>
      <w:tr w:rsidR="00655976" w:rsidRPr="0093645B" w:rsidTr="00655976">
        <w:trPr>
          <w:trHeight w:val="597"/>
        </w:trPr>
        <w:tc>
          <w:tcPr>
            <w:tcW w:w="3912" w:type="dxa"/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126" w:right="11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квалификационная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категория</w:t>
            </w:r>
          </w:p>
        </w:tc>
        <w:tc>
          <w:tcPr>
            <w:tcW w:w="1897" w:type="dxa"/>
            <w:tcBorders>
              <w:right w:val="single" w:sz="4" w:space="0" w:color="000000"/>
            </w:tcBorders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33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2018-2019</w:t>
            </w:r>
          </w:p>
          <w:p w:rsidR="00655976" w:rsidRPr="0093645B" w:rsidRDefault="00655976" w:rsidP="00EA0A28">
            <w:pPr>
              <w:pStyle w:val="TableParagraph"/>
              <w:ind w:left="196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10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483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2019-2020</w:t>
            </w:r>
          </w:p>
          <w:p w:rsidR="00655976" w:rsidRPr="0093645B" w:rsidRDefault="00655976" w:rsidP="00EA0A28">
            <w:pPr>
              <w:pStyle w:val="TableParagraph"/>
              <w:ind w:left="383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851" w:type="dxa"/>
            <w:tcBorders>
              <w:left w:val="single" w:sz="4" w:space="0" w:color="000000"/>
            </w:tcBorders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36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2020-2021</w:t>
            </w:r>
          </w:p>
          <w:p w:rsidR="00655976" w:rsidRPr="0093645B" w:rsidRDefault="00655976" w:rsidP="00EA0A28">
            <w:pPr>
              <w:pStyle w:val="TableParagraph"/>
              <w:ind w:left="26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</w:tr>
      <w:tr w:rsidR="00655976" w:rsidRPr="0093645B" w:rsidTr="00655976">
        <w:trPr>
          <w:trHeight w:val="46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высшая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3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76051D" w:rsidP="00EA0A28">
            <w:pPr>
              <w:pStyle w:val="TableParagraph"/>
              <w:ind w:left="859"/>
              <w:rPr>
                <w:sz w:val="24"/>
                <w:szCs w:val="24"/>
                <w:lang w:val="ru-RU"/>
              </w:rPr>
            </w:pPr>
            <w:r w:rsidRPr="0093645B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655976" w:rsidRPr="0093645B" w:rsidTr="00655976">
        <w:trPr>
          <w:trHeight w:val="2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первая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51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76051D" w:rsidP="00EA0A28">
            <w:pPr>
              <w:pStyle w:val="TableParagraph"/>
              <w:ind w:left="859"/>
              <w:rPr>
                <w:sz w:val="24"/>
                <w:szCs w:val="24"/>
                <w:lang w:val="ru-RU"/>
              </w:rPr>
            </w:pPr>
            <w:r w:rsidRPr="0093645B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655976" w:rsidRPr="0093645B" w:rsidTr="00655976">
        <w:trPr>
          <w:trHeight w:val="5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lastRenderedPageBreak/>
              <w:t>вторая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/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соответствие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занимаемой</w:t>
            </w:r>
          </w:p>
          <w:p w:rsidR="00655976" w:rsidRPr="0093645B" w:rsidRDefault="00655976" w:rsidP="00EA0A28">
            <w:pPr>
              <w:pStyle w:val="TableParagraph"/>
              <w:spacing w:before="1"/>
              <w:ind w:left="126" w:right="11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должности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3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59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</w:tr>
      <w:tr w:rsidR="00655976" w:rsidRPr="0093645B" w:rsidTr="00655976">
        <w:trPr>
          <w:trHeight w:val="2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3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за</w:t>
            </w:r>
            <w:r w:rsidRPr="0093645B">
              <w:rPr>
                <w:spacing w:val="-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3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76051D" w:rsidP="00EA0A28">
            <w:pPr>
              <w:pStyle w:val="TableParagraph"/>
              <w:ind w:left="859"/>
              <w:rPr>
                <w:sz w:val="24"/>
                <w:szCs w:val="24"/>
                <w:lang w:val="ru-RU"/>
              </w:rPr>
            </w:pPr>
            <w:r w:rsidRPr="0093645B">
              <w:rPr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655976" w:rsidRPr="0093645B" w:rsidTr="00655976">
        <w:trPr>
          <w:trHeight w:val="2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неаттестованных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51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1002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81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стабильный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обладающий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мастерства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профессиональной компетентности. Выстраивание системы повышения квалификации: наличие перспективного плана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курсовой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подготовки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кадров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дает позитивный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эффект.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Распределение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кадрового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состава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возрасту: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20</w:t>
      </w:r>
      <w:r w:rsidRPr="0093645B">
        <w:rPr>
          <w:spacing w:val="10"/>
          <w:sz w:val="24"/>
          <w:szCs w:val="24"/>
        </w:rPr>
        <w:t xml:space="preserve"> </w:t>
      </w:r>
      <w:r w:rsidRPr="0093645B">
        <w:rPr>
          <w:sz w:val="24"/>
          <w:szCs w:val="24"/>
        </w:rPr>
        <w:t>–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30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лет:</w:t>
      </w:r>
      <w:r w:rsidRPr="0093645B">
        <w:rPr>
          <w:spacing w:val="6"/>
          <w:sz w:val="24"/>
          <w:szCs w:val="24"/>
        </w:rPr>
        <w:t xml:space="preserve"> </w:t>
      </w:r>
      <w:r w:rsidR="003074E1" w:rsidRPr="0093645B">
        <w:rPr>
          <w:spacing w:val="6"/>
          <w:sz w:val="24"/>
          <w:szCs w:val="24"/>
        </w:rPr>
        <w:t>4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чел.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(33%);</w:t>
      </w:r>
      <w:r w:rsidRPr="0093645B">
        <w:rPr>
          <w:spacing w:val="7"/>
          <w:sz w:val="24"/>
          <w:szCs w:val="24"/>
        </w:rPr>
        <w:t xml:space="preserve"> </w:t>
      </w:r>
      <w:r w:rsidRPr="0093645B">
        <w:rPr>
          <w:sz w:val="24"/>
          <w:szCs w:val="24"/>
        </w:rPr>
        <w:t>41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–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50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лет:</w:t>
      </w:r>
      <w:r w:rsidRPr="0093645B">
        <w:rPr>
          <w:spacing w:val="5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2</w:t>
      </w:r>
      <w:r w:rsidRPr="0093645B">
        <w:rPr>
          <w:sz w:val="24"/>
          <w:szCs w:val="24"/>
        </w:rPr>
        <w:t xml:space="preserve"> человека</w:t>
      </w:r>
      <w:r w:rsidRPr="0093645B">
        <w:rPr>
          <w:spacing w:val="-4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(1</w:t>
      </w:r>
      <w:r w:rsidRPr="0093645B">
        <w:rPr>
          <w:sz w:val="24"/>
          <w:szCs w:val="24"/>
        </w:rPr>
        <w:t>7%);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51 –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60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лет: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4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человека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(</w:t>
      </w:r>
      <w:r w:rsidR="003074E1" w:rsidRPr="0093645B">
        <w:rPr>
          <w:sz w:val="24"/>
          <w:szCs w:val="24"/>
        </w:rPr>
        <w:t>33%); 60 и более: 2 человека (17</w:t>
      </w:r>
      <w:r w:rsidRPr="0093645B">
        <w:rPr>
          <w:sz w:val="24"/>
          <w:szCs w:val="24"/>
        </w:rPr>
        <w:t>%).</w:t>
      </w:r>
    </w:p>
    <w:p w:rsidR="00655976" w:rsidRPr="0093645B" w:rsidRDefault="003074E1" w:rsidP="00EA0A28">
      <w:pPr>
        <w:pStyle w:val="a4"/>
        <w:tabs>
          <w:tab w:val="left" w:pos="9781"/>
        </w:tabs>
        <w:ind w:left="0" w:right="49"/>
        <w:jc w:val="both"/>
        <w:rPr>
          <w:spacing w:val="1"/>
          <w:sz w:val="24"/>
          <w:szCs w:val="24"/>
        </w:rPr>
      </w:pPr>
      <w:r w:rsidRPr="0093645B">
        <w:rPr>
          <w:sz w:val="24"/>
          <w:szCs w:val="24"/>
        </w:rPr>
        <w:t xml:space="preserve">   Вывод: в 2021</w:t>
      </w:r>
      <w:r w:rsidR="00655976" w:rsidRPr="0093645B">
        <w:rPr>
          <w:sz w:val="24"/>
          <w:szCs w:val="24"/>
        </w:rPr>
        <w:t xml:space="preserve"> году количество педагогов, которым до 30 лет и 30 лет</w:t>
      </w:r>
      <w:r w:rsidR="00655976"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-4</w:t>
      </w:r>
      <w:r w:rsidR="00655976" w:rsidRPr="0093645B">
        <w:rPr>
          <w:sz w:val="24"/>
          <w:szCs w:val="24"/>
        </w:rPr>
        <w:t xml:space="preserve"> человека 33%. </w:t>
      </w:r>
      <w:r w:rsidR="00655976" w:rsidRPr="0093645B">
        <w:rPr>
          <w:spacing w:val="1"/>
          <w:sz w:val="24"/>
          <w:szCs w:val="24"/>
        </w:rPr>
        <w:t xml:space="preserve">   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pacing w:val="1"/>
          <w:sz w:val="24"/>
          <w:szCs w:val="24"/>
        </w:rPr>
        <w:t xml:space="preserve">   </w:t>
      </w:r>
      <w:r w:rsidRPr="0093645B">
        <w:rPr>
          <w:sz w:val="24"/>
          <w:szCs w:val="24"/>
        </w:rPr>
        <w:t>Таким образом, можно говорить о достаточном уровне работоспособности педагогов школы.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67% педагогов – люди в возрасте от 40 и более лет. Это учителя, обладающие большим опытом педагогической работы,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который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является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бесценным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достоянием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коллектива.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Большинство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учителей-предметников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–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опытные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учителя,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обладающие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достаточным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профессионализма.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Уровень квалификации педагогических работников школы позволяют учителям нарабатывать свой собственный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педагогический опыт. Педагоги школы смогли его представить, участвуя в конкурсах, творческих отчётах, проводя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открытые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уроки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и внеклассные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мероприятия,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предметных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неделях.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На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школьном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обобщен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опыт</w:t>
      </w:r>
      <w:r w:rsidRPr="0093645B">
        <w:rPr>
          <w:spacing w:val="52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3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Важнейшим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средством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повышения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мастерства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связующим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единое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целое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всю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систему работы школы, является методическая работа. Роль методической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работы школы значительно возрастает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современных условиях в связи с необходимостью рационально, оперативно, творчески использовать новые методики,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приёмы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воспитания.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течение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методическая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велась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планам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методических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объединений.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Вся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учителей-предметников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была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распределена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по предметным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МО:</w:t>
      </w:r>
    </w:p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Методическое</w:t>
      </w:r>
      <w:r w:rsidRPr="009364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объединение</w:t>
      </w:r>
      <w:r w:rsidRPr="009364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учителей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естественно-математического</w:t>
      </w:r>
      <w:r w:rsidRPr="009364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цикла.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Методическое</w:t>
      </w:r>
      <w:r w:rsidRPr="009364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объединение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учителей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гуманитарного</w:t>
      </w:r>
      <w:r w:rsidRPr="009364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цикла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pacing w:val="-12"/>
          <w:sz w:val="24"/>
          <w:szCs w:val="24"/>
        </w:rPr>
      </w:pPr>
      <w:r w:rsidRPr="0093645B">
        <w:rPr>
          <w:rFonts w:ascii="Times New Roman" w:hAnsi="Times New Roman" w:cs="Times New Roman"/>
          <w:spacing w:val="-1"/>
          <w:sz w:val="24"/>
          <w:szCs w:val="24"/>
        </w:rPr>
        <w:t>Методическое</w:t>
      </w:r>
      <w:r w:rsidRPr="009364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>объединение</w:t>
      </w:r>
      <w:r w:rsidRPr="009364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>классных</w:t>
      </w:r>
      <w:r w:rsidRPr="009364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>руководителей</w:t>
      </w:r>
      <w:r w:rsidRPr="0093645B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3074E1" w:rsidRPr="0093645B" w:rsidRDefault="003074E1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pacing w:val="-12"/>
          <w:sz w:val="24"/>
          <w:szCs w:val="24"/>
        </w:rPr>
      </w:pPr>
      <w:r w:rsidRPr="0093645B">
        <w:rPr>
          <w:rFonts w:ascii="Times New Roman" w:hAnsi="Times New Roman" w:cs="Times New Roman"/>
          <w:spacing w:val="-12"/>
          <w:sz w:val="24"/>
          <w:szCs w:val="24"/>
        </w:rPr>
        <w:t>Методическое объединение воспитателей дошкольной группы</w:t>
      </w:r>
    </w:p>
    <w:p w:rsidR="00655976" w:rsidRPr="0093645B" w:rsidRDefault="00655976" w:rsidP="00EA0A28">
      <w:pPr>
        <w:pStyle w:val="a6"/>
        <w:widowControl/>
        <w:numPr>
          <w:ilvl w:val="1"/>
          <w:numId w:val="22"/>
        </w:numPr>
        <w:suppressAutoHyphens/>
        <w:autoSpaceDE/>
        <w:spacing w:before="100"/>
        <w:jc w:val="center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Учебно - методическое и библиотечно-информационное обеспечение</w:t>
      </w:r>
    </w:p>
    <w:p w:rsidR="00655976" w:rsidRPr="0093645B" w:rsidRDefault="00655976" w:rsidP="00EA0A28">
      <w:pPr>
        <w:pStyle w:val="Standard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4"/>
        <w:gridCol w:w="3430"/>
        <w:gridCol w:w="3543"/>
      </w:tblGrid>
      <w:tr w:rsidR="00655976" w:rsidRPr="0093645B" w:rsidTr="0099314B">
        <w:tc>
          <w:tcPr>
            <w:tcW w:w="59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A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показатель</w:t>
            </w:r>
          </w:p>
        </w:tc>
      </w:tr>
      <w:tr w:rsidR="00655976" w:rsidRPr="0093645B" w:rsidTr="0099314B">
        <w:tc>
          <w:tcPr>
            <w:tcW w:w="2524" w:type="dxa"/>
            <w:vMerge w:val="restart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Учебная, учебно-методическая литература и иные библиотечно –информационные ресурсы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1-2 уровня</w:t>
            </w: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осуществлять задачи в рамках действующей программы развития школы.</w:t>
            </w:r>
          </w:p>
          <w:p w:rsidR="00655976" w:rsidRPr="0093645B" w:rsidRDefault="006A5401" w:rsidP="00EA0A28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Учебники-  3709 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  <w:p w:rsidR="00655976" w:rsidRPr="0093645B" w:rsidRDefault="006A5401" w:rsidP="00EA0A28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литература-4962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655976" w:rsidRPr="0093645B" w:rsidRDefault="006A5401" w:rsidP="00EA0A28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 -75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Электронные издания -27 экз.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 составляет 100%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информационно-образовательные ресурсы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1-й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ind w:left="-391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  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                         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информационно-образовательные ресурсы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ОБЖ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5 -6-е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7-8- 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Фонд дополнительной литературы составляет 101 экз.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-наличие интерактивного электронного контента по всем учебным предметам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Учебники.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Учебники с электронными –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приложениями, являющимися их составной частью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литература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-обеспеченность официальными периодическими, справочно-библиографическими изданиями, научной литературой.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Официальные периодические издания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Справочно-библиографические издания</w:t>
            </w:r>
          </w:p>
        </w:tc>
      </w:tr>
    </w:tbl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76" w:rsidRPr="0093645B" w:rsidRDefault="00655976" w:rsidP="00EA0A28">
      <w:pPr>
        <w:pStyle w:val="a6"/>
        <w:numPr>
          <w:ilvl w:val="0"/>
          <w:numId w:val="22"/>
        </w:numPr>
        <w:suppressAutoHyphens/>
        <w:spacing w:before="100"/>
        <w:jc w:val="center"/>
        <w:textAlignment w:val="baseline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>Оценка качества материально-технической базы</w:t>
      </w:r>
    </w:p>
    <w:p w:rsidR="00655976" w:rsidRPr="0093645B" w:rsidRDefault="00655976" w:rsidP="00EA0A28">
      <w:pPr>
        <w:pStyle w:val="a6"/>
        <w:spacing w:before="100"/>
        <w:ind w:left="142"/>
        <w:rPr>
          <w:sz w:val="24"/>
          <w:szCs w:val="24"/>
        </w:rPr>
      </w:pPr>
      <w:r w:rsidRPr="0093645B">
        <w:rPr>
          <w:sz w:val="24"/>
          <w:szCs w:val="24"/>
        </w:rPr>
        <w:t xml:space="preserve">  7.1. Материально-техническая база учреждения:</w:t>
      </w:r>
    </w:p>
    <w:p w:rsidR="00655976" w:rsidRPr="0093645B" w:rsidRDefault="00655976" w:rsidP="00EA0A28">
      <w:pPr>
        <w:pStyle w:val="a6"/>
        <w:rPr>
          <w:sz w:val="24"/>
          <w:szCs w:val="24"/>
        </w:rPr>
      </w:pPr>
    </w:p>
    <w:tbl>
      <w:tblPr>
        <w:tblW w:w="9497" w:type="dxa"/>
        <w:tblInd w:w="2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0"/>
        <w:gridCol w:w="1536"/>
        <w:gridCol w:w="1298"/>
        <w:gridCol w:w="4583"/>
      </w:tblGrid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97,89 м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фронтальная «Котра» МПФ – 30 – 01- 1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Машина протирочно-резательная МПР – 350М – 2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Электромясорубка Торгмаш МИМ -80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- 2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Весы электронные СА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-200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Весы электронные СА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10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Весы РН-6Ц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Весы М-Е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- 326С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2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Шкаф среднетемпературный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-750л ШХ -0,80М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Холодильник «Атлант» 367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Холодильник «Атлант» - 1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Холодильник однокамерный «Атлант» - 2шт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TEFCOLD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Кипятильник электрический наливной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DTL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20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Котел пищеварочный электрический КПЭМ – 160/9Т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Пароконвектомат ПКА – 6-1/1 ВМ 2 – 1шт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4конфорочная с жарочным шкафом ПЭП -0, 48 – ДШ -01- 2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 ЭСК-80-0, 27-40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Электрический водонагреватель накопительного типа «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EDISSON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» - 7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Прилавки мармиты электрические сухого нагрева для 2-х блюд – 1 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Мармит электрический для первых блюд. «МЭП-15/ЛП», МЭП-1Б/ЛП-1500» серии «Лира – Профи» - 1шт</w:t>
            </w:r>
          </w:p>
        </w:tc>
      </w:tr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Компьютер-1, МФУ -1</w:t>
            </w:r>
          </w:p>
        </w:tc>
      </w:tr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146,84 м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tabs>
          <w:tab w:val="left" w:pos="847"/>
        </w:tabs>
        <w:spacing w:before="89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7.2.Комплексное</w:t>
      </w:r>
      <w:r w:rsidRPr="009364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оснащение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учебного</w:t>
      </w:r>
      <w:r w:rsidRPr="009364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процесса: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551"/>
        <w:gridCol w:w="4961"/>
      </w:tblGrid>
      <w:tr w:rsidR="00655976" w:rsidRPr="0093645B" w:rsidTr="0099314B"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Фактический показатель</w:t>
            </w:r>
          </w:p>
        </w:tc>
      </w:tr>
      <w:tr w:rsidR="00655976" w:rsidRPr="0093645B" w:rsidTr="0099314B"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Наличие/отсутствие акта готовности образовательного учреждения к текущему учебному году и (или) заключений Госпожарнадзора и Роспотребнадзора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t>Имеется</w:t>
            </w:r>
            <w:r w:rsidRPr="0093645B">
              <w:rPr>
                <w:spacing w:val="-2"/>
              </w:rPr>
              <w:t xml:space="preserve"> </w:t>
            </w:r>
            <w:r w:rsidRPr="0093645B">
              <w:t>акт проверки  готовности образовательного учреждения</w:t>
            </w:r>
            <w:r w:rsidRPr="0093645B">
              <w:rPr>
                <w:spacing w:val="-2"/>
              </w:rPr>
              <w:t xml:space="preserve"> </w:t>
            </w:r>
            <w:r w:rsidRPr="0093645B">
              <w:t>к</w:t>
            </w:r>
            <w:r w:rsidR="006A5401" w:rsidRPr="0093645B">
              <w:t xml:space="preserve"> 2021-2022</w:t>
            </w:r>
            <w:r w:rsidRPr="0093645B">
              <w:rPr>
                <w:spacing w:val="-3"/>
              </w:rPr>
              <w:t xml:space="preserve"> </w:t>
            </w:r>
            <w:r w:rsidRPr="0093645B">
              <w:t>учебному</w:t>
            </w:r>
            <w:r w:rsidRPr="0093645B">
              <w:rPr>
                <w:spacing w:val="-9"/>
              </w:rPr>
              <w:t xml:space="preserve"> </w:t>
            </w:r>
            <w:r w:rsidRPr="0093645B">
              <w:t>году</w:t>
            </w:r>
            <w:r w:rsidRPr="0093645B">
              <w:rPr>
                <w:spacing w:val="-9"/>
              </w:rPr>
              <w:t xml:space="preserve"> </w:t>
            </w:r>
            <w:r w:rsidRPr="0093645B">
              <w:t>от</w:t>
            </w:r>
            <w:r w:rsidRPr="0093645B">
              <w:rPr>
                <w:spacing w:val="-2"/>
              </w:rPr>
              <w:t xml:space="preserve"> </w:t>
            </w:r>
            <w:r w:rsidR="006A5401" w:rsidRPr="0093645B">
              <w:t xml:space="preserve">05 августа </w:t>
            </w:r>
            <w:r w:rsidRPr="0093645B">
              <w:rPr>
                <w:spacing w:val="-6"/>
              </w:rPr>
              <w:t xml:space="preserve"> </w:t>
            </w:r>
            <w:r w:rsidR="006A5401" w:rsidRPr="0093645B">
              <w:t>2021</w:t>
            </w:r>
            <w:r w:rsidRPr="0093645B">
              <w:rPr>
                <w:spacing w:val="-4"/>
              </w:rPr>
              <w:t xml:space="preserve"> </w:t>
            </w:r>
            <w:r w:rsidRPr="0093645B">
              <w:t>года; санитарно-эпидемиологическое №31.Б0.07.000.М.00093.3.05.18,</w:t>
            </w:r>
            <w:r w:rsidRPr="0093645B">
              <w:rPr>
                <w:spacing w:val="15"/>
              </w:rPr>
              <w:t xml:space="preserve"> </w:t>
            </w:r>
            <w:r w:rsidRPr="0093645B">
              <w:t>выдано</w:t>
            </w:r>
            <w:r w:rsidRPr="0093645B">
              <w:rPr>
                <w:spacing w:val="16"/>
              </w:rPr>
              <w:t xml:space="preserve"> </w:t>
            </w:r>
            <w:r w:rsidRPr="0093645B">
              <w:t>29.05.2018</w:t>
            </w:r>
            <w:r w:rsidRPr="0093645B">
              <w:rPr>
                <w:spacing w:val="16"/>
              </w:rPr>
              <w:t xml:space="preserve"> </w:t>
            </w:r>
            <w:r w:rsidRPr="0093645B">
              <w:t>г.</w:t>
            </w:r>
            <w:r w:rsidRPr="0093645B">
              <w:rPr>
                <w:spacing w:val="15"/>
              </w:rPr>
              <w:t xml:space="preserve"> </w:t>
            </w:r>
            <w:r w:rsidRPr="0093645B">
              <w:t>Федеральной службой</w:t>
            </w:r>
            <w:r w:rsidRPr="0093645B">
              <w:rPr>
                <w:spacing w:val="62"/>
              </w:rPr>
              <w:t xml:space="preserve"> </w:t>
            </w:r>
            <w:r w:rsidRPr="0093645B">
              <w:t>по</w:t>
            </w:r>
            <w:r w:rsidRPr="0093645B">
              <w:rPr>
                <w:spacing w:val="117"/>
              </w:rPr>
              <w:t xml:space="preserve"> </w:t>
            </w:r>
            <w:r w:rsidRPr="0093645B">
              <w:t>надзору</w:t>
            </w:r>
            <w:r w:rsidRPr="0093645B">
              <w:rPr>
                <w:spacing w:val="117"/>
              </w:rPr>
              <w:t xml:space="preserve"> </w:t>
            </w:r>
            <w:r w:rsidRPr="0093645B">
              <w:t>в</w:t>
            </w:r>
            <w:r w:rsidRPr="0093645B">
              <w:rPr>
                <w:spacing w:val="118"/>
              </w:rPr>
              <w:t xml:space="preserve"> </w:t>
            </w:r>
            <w:r w:rsidRPr="0093645B">
              <w:t>сфере</w:t>
            </w:r>
            <w:r w:rsidRPr="0093645B">
              <w:rPr>
                <w:spacing w:val="118"/>
              </w:rPr>
              <w:t xml:space="preserve"> </w:t>
            </w:r>
            <w:r w:rsidRPr="0093645B">
              <w:t>защиты</w:t>
            </w:r>
            <w:r w:rsidRPr="0093645B">
              <w:rPr>
                <w:spacing w:val="119"/>
              </w:rPr>
              <w:t xml:space="preserve"> </w:t>
            </w:r>
            <w:r w:rsidRPr="0093645B">
              <w:t>прав потребителей</w:t>
            </w:r>
            <w:r w:rsidRPr="0093645B">
              <w:rPr>
                <w:spacing w:val="116"/>
              </w:rPr>
              <w:t xml:space="preserve"> </w:t>
            </w:r>
            <w:r w:rsidRPr="0093645B">
              <w:t>и благополучия</w:t>
            </w:r>
            <w:r w:rsidRPr="0093645B">
              <w:rPr>
                <w:spacing w:val="-13"/>
              </w:rPr>
              <w:t xml:space="preserve"> </w:t>
            </w:r>
            <w:r w:rsidRPr="0093645B">
              <w:t>человека</w:t>
            </w:r>
            <w:r w:rsidRPr="0093645B">
              <w:rPr>
                <w:spacing w:val="-11"/>
              </w:rPr>
              <w:t xml:space="preserve"> </w:t>
            </w:r>
            <w:r w:rsidRPr="0093645B">
              <w:t>по</w:t>
            </w:r>
            <w:r w:rsidRPr="0093645B">
              <w:rPr>
                <w:spacing w:val="-12"/>
              </w:rPr>
              <w:t xml:space="preserve"> </w:t>
            </w:r>
            <w:r w:rsidRPr="0093645B">
              <w:t>Белгородской</w:t>
            </w:r>
            <w:r w:rsidRPr="0093645B">
              <w:rPr>
                <w:spacing w:val="-12"/>
              </w:rPr>
              <w:t xml:space="preserve"> </w:t>
            </w:r>
            <w:r w:rsidRPr="0093645B">
              <w:t>области.</w:t>
            </w:r>
          </w:p>
        </w:tc>
      </w:tr>
      <w:tr w:rsidR="00655976" w:rsidRPr="0093645B" w:rsidTr="0099314B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Материально-техническое оснащение образовательной деятельности обеспечивает возможность: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официального сайта учреждения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Возможность ведения официального сайта обеспечивается через аппаратное и программное обеспечение кабинета информатики, сеть Интернет. Адрес сайта в сети интернет </w:t>
            </w:r>
            <w:r w:rsidRPr="0093645B">
              <w:rPr>
                <w:rFonts w:cs="Calibri"/>
                <w:lang w:val="en-US" w:eastAsia="en-US"/>
              </w:rPr>
              <w:t>http</w:t>
            </w:r>
            <w:r w:rsidRPr="0093645B">
              <w:rPr>
                <w:rFonts w:cs="Calibri"/>
                <w:lang w:eastAsia="en-US"/>
              </w:rPr>
              <w:t>://</w:t>
            </w:r>
            <w:r w:rsidRPr="0093645B">
              <w:rPr>
                <w:rFonts w:cs="Calibri"/>
                <w:lang w:val="en-US" w:eastAsia="en-US"/>
              </w:rPr>
              <w:t>vld</w:t>
            </w:r>
            <w:r w:rsidRPr="0093645B">
              <w:rPr>
                <w:rFonts w:cs="Calibri"/>
                <w:lang w:eastAsia="en-US"/>
              </w:rPr>
              <w:t>.</w:t>
            </w:r>
            <w:r w:rsidRPr="0093645B">
              <w:rPr>
                <w:rFonts w:cs="Calibri"/>
                <w:lang w:val="en-US" w:eastAsia="en-US"/>
              </w:rPr>
              <w:t>oskoluno</w:t>
            </w:r>
            <w:r w:rsidRPr="0093645B">
              <w:rPr>
                <w:rFonts w:cs="Calibri"/>
                <w:lang w:eastAsia="en-US"/>
              </w:rPr>
              <w:t>.</w:t>
            </w:r>
            <w:r w:rsidRPr="0093645B">
              <w:rPr>
                <w:rFonts w:cs="Calibri"/>
                <w:lang w:val="en-US" w:eastAsia="en-US"/>
              </w:rPr>
              <w:t>ru</w:t>
            </w:r>
            <w:r w:rsidRPr="0093645B">
              <w:rPr>
                <w:rFonts w:cs="Calibri"/>
                <w:lang w:eastAsia="en-US"/>
              </w:rPr>
              <w:t>/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Сайт обновляется не реже чем один раз в  неделю.</w:t>
            </w:r>
          </w:p>
        </w:tc>
      </w:tr>
      <w:tr w:rsidR="00655976" w:rsidRPr="0093645B" w:rsidTr="0099314B"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 к школьной библиотеке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библиотека подключена к локальной сети с выходом в Интернет.</w:t>
            </w:r>
          </w:p>
        </w:tc>
      </w:tr>
      <w:tr w:rsidR="00655976" w:rsidRPr="0093645B" w:rsidTr="0099314B"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информационным ресурсам Интернета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МБОУ «Основная общеобразовательная Владимировская школа» функционирует локальная сеть, охватывающая 100% учебных кабинетов. Все компьютеры локальной сети имеют выход в сеть Интернет. Выход в Интернет осуществляется через выделенный сервер на базе операционной системы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AltLinux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5.0 Сервер (через прокси-сервер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Squidc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использованием системы контентной фильтрации Интернет цензор версия 2.2.2.)</w:t>
            </w:r>
          </w:p>
        </w:tc>
      </w:tr>
      <w:tr w:rsidR="00655976" w:rsidRPr="0093645B" w:rsidTr="0099314B"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Коллекциям медиа-ресурсов на электронных носителях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МБОУ «ОО Владимировская школа» имеется цифровые образовательные ресурсы медиатека.</w:t>
            </w:r>
          </w:p>
        </w:tc>
      </w:tr>
      <w:tr w:rsidR="00655976" w:rsidRPr="0093645B" w:rsidTr="0099314B">
        <w:trPr>
          <w:trHeight w:val="4242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Создания и использования информации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Для создания и использования информации в МБОУ «Основная общеобразовательная Владимировская  школа» » укомплектован один  класс информатики. В учреждении используется программное обеспечение на базе операционной системы </w:t>
            </w:r>
            <w:r w:rsidRPr="0093645B">
              <w:rPr>
                <w:rFonts w:cs="Calibri"/>
                <w:lang w:val="en-US" w:eastAsia="en-US"/>
              </w:rPr>
              <w:t>AltLinux</w:t>
            </w:r>
            <w:r w:rsidRPr="0093645B">
              <w:rPr>
                <w:rFonts w:cs="Calibri"/>
                <w:lang w:eastAsia="en-US"/>
              </w:rPr>
              <w:t xml:space="preserve"> 5 (школьный) и  </w:t>
            </w:r>
            <w:r w:rsidRPr="0093645B">
              <w:rPr>
                <w:rFonts w:cs="Calibri"/>
                <w:lang w:val="en-US" w:eastAsia="en-US"/>
              </w:rPr>
              <w:t>MSWindowsXP</w:t>
            </w:r>
            <w:r w:rsidRPr="0093645B">
              <w:rPr>
                <w:rFonts w:cs="Calibri"/>
                <w:lang w:eastAsia="en-US"/>
              </w:rPr>
              <w:t>. В комплекте имеется полный комплекс программного обеспечения для создания, обработки и использования тестовой, графической и прочей мультимедийной информации на автоматизированных рабочих местах учителей и обучающихся как с применением сети Интернет, та</w:t>
            </w:r>
            <w:r w:rsidR="00E33D35" w:rsidRPr="0093645B">
              <w:rPr>
                <w:rFonts w:cs="Calibri"/>
                <w:lang w:eastAsia="en-US"/>
              </w:rPr>
              <w:t>к и без неё. В локальной сети 40</w:t>
            </w:r>
            <w:r w:rsidRPr="0093645B">
              <w:rPr>
                <w:rFonts w:cs="Calibri"/>
                <w:lang w:eastAsia="en-US"/>
              </w:rPr>
              <w:t xml:space="preserve"> компьютера.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К сети Интернет подключ</w:t>
            </w:r>
            <w:r w:rsidR="00E33D35" w:rsidRPr="0093645B">
              <w:rPr>
                <w:rFonts w:cs="Calibri"/>
                <w:lang w:eastAsia="en-US"/>
              </w:rPr>
              <w:t>ено 40</w:t>
            </w:r>
            <w:r w:rsidRPr="0093645B">
              <w:rPr>
                <w:rFonts w:cs="Calibri"/>
                <w:lang w:eastAsia="en-US"/>
              </w:rPr>
              <w:t xml:space="preserve"> компьютера.</w:t>
            </w:r>
          </w:p>
        </w:tc>
      </w:tr>
      <w:tr w:rsidR="00655976" w:rsidRPr="0093645B" w:rsidTr="0099314B">
        <w:trPr>
          <w:trHeight w:val="3522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Получения информации различными способами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Для 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 используется компьютерное оборудов</w:t>
            </w:r>
            <w:r w:rsidR="00E33D35" w:rsidRPr="0093645B">
              <w:rPr>
                <w:rFonts w:cs="Calibri"/>
                <w:lang w:eastAsia="en-US"/>
              </w:rPr>
              <w:t>ание: 40</w:t>
            </w:r>
            <w:r w:rsidRPr="0093645B">
              <w:rPr>
                <w:rFonts w:cs="Calibri"/>
                <w:lang w:eastAsia="en-US"/>
              </w:rPr>
              <w:t xml:space="preserve"> компьютеров  подключены  к Internet, в том числе в библиотеке - 1 </w:t>
            </w:r>
            <w:r w:rsidR="00E33D35" w:rsidRPr="0093645B">
              <w:rPr>
                <w:rFonts w:cs="Calibri"/>
                <w:lang w:eastAsia="en-US"/>
              </w:rPr>
              <w:t>ПК, в кабинетах информатики – 27</w:t>
            </w:r>
            <w:r w:rsidRPr="0093645B">
              <w:rPr>
                <w:rFonts w:cs="Calibri"/>
                <w:lang w:eastAsia="en-US"/>
              </w:rPr>
              <w:t xml:space="preserve"> ПК.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val="en-US" w:eastAsia="en-US"/>
              </w:rPr>
            </w:pPr>
            <w:r w:rsidRPr="0093645B">
              <w:rPr>
                <w:rFonts w:cs="Calibri"/>
                <w:lang w:eastAsia="en-US"/>
              </w:rPr>
              <w:t>Веббраузеры</w:t>
            </w:r>
            <w:r w:rsidRPr="0093645B">
              <w:rPr>
                <w:rFonts w:cs="Calibri"/>
                <w:lang w:val="en-US" w:eastAsia="en-US"/>
              </w:rPr>
              <w:t>: Mozilla, Opera, Internet Explorer, Google Chrome.</w:t>
            </w:r>
          </w:p>
          <w:p w:rsidR="00655976" w:rsidRPr="0093645B" w:rsidRDefault="00655976" w:rsidP="00EA0A28">
            <w:pPr>
              <w:pStyle w:val="a3"/>
              <w:spacing w:before="0"/>
              <w:ind w:right="-143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Скорость доступа в Интернет в среднем составляет  100 Мбит/сек, распределение времени на 1 ученика составляет 0,5 ученика/часа.</w:t>
            </w:r>
          </w:p>
        </w:tc>
      </w:tr>
      <w:tr w:rsidR="00655976" w:rsidRPr="0093645B" w:rsidTr="0099314B">
        <w:trPr>
          <w:trHeight w:val="390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индивидуальных образовательных планов обучающихся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Не реализуется</w:t>
            </w:r>
          </w:p>
        </w:tc>
      </w:tr>
      <w:tr w:rsidR="00655976" w:rsidRPr="0093645B" w:rsidTr="0099314B">
        <w:trPr>
          <w:trHeight w:val="480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Включения обучающихся в проектную и учебно-исследовательскую деятельность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Материально-техническая база учебных кабинетов муниципального бюджетного общеобразовательного учреждения «Основная общеобразовательная Владимировская школа»  (ПК, локальная сеть, сеть Интернет, лабораторное оборудование) позволяет включать обучающихся в проектную и исследовательскую деятельность.</w:t>
            </w:r>
          </w:p>
        </w:tc>
      </w:tr>
      <w:tr w:rsidR="00655976" w:rsidRPr="0093645B" w:rsidTr="0099314B">
        <w:trPr>
          <w:trHeight w:val="3391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экспериментов, наблюдений (включая наблюдение микрообъектов)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Для проведения экспериментов  в МБОУ   «Основная общеобразовательная Владимировская  школа»  имеется  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учебно-лабораторное оборудование. Кабинеты  оснащены в соответствии с минимальными требованиями  к оснащению общеобразовательных учреждений для реализации основных общеобразовательных программ.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Имеется оборудование и приборы для проведения традиционных измерений на уроках физики, химии, биологии.</w:t>
            </w:r>
          </w:p>
        </w:tc>
      </w:tr>
      <w:tr w:rsidR="00655976" w:rsidRPr="0093645B" w:rsidTr="0099314B">
        <w:trPr>
          <w:trHeight w:val="548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Планирования учебного процесса, фиксирования его реализации в целом и отдельных этапов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Для планирования учебного процесса  в МБОУ «Основная общеобразовательная Владимировская школа» имеются: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доступ в Интернет;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печатные издания в школьной библиотеке;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- 3 компьютера для руководства школы.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- 2 АРМ начальные классы.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 -7 АРМ основная школа.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Для фиксации реализации учебного процесса  в МБОУ «Основная общеобразовательная Владимировская школа» имеются:</w:t>
            </w:r>
          </w:p>
          <w:p w:rsidR="00655976" w:rsidRPr="0093645B" w:rsidRDefault="00655976" w:rsidP="00EA0A28">
            <w:pPr>
              <w:pStyle w:val="a3"/>
              <w:spacing w:before="0"/>
            </w:pPr>
            <w:r w:rsidRPr="0093645B">
              <w:rPr>
                <w:rFonts w:cs="Calibri"/>
                <w:lang w:eastAsia="en-US"/>
              </w:rPr>
              <w:t xml:space="preserve">- автоматизированная  система управления учебным процессом «Пегас»,  доступ к которой  осуществляется через </w:t>
            </w:r>
            <w:r w:rsidRPr="0093645B">
              <w:rPr>
                <w:rFonts w:cs="Calibri"/>
                <w:lang w:val="en-US" w:eastAsia="en-US"/>
              </w:rPr>
              <w:t>web</w:t>
            </w:r>
            <w:r w:rsidRPr="0093645B">
              <w:rPr>
                <w:rFonts w:cs="Calibri"/>
                <w:lang w:eastAsia="en-US"/>
              </w:rPr>
              <w:t xml:space="preserve">-сервис по адресу: </w:t>
            </w:r>
            <w:hyperlink r:id="rId8" w:history="1">
              <w:r w:rsidRPr="0093645B">
                <w:t>https://www.mou.bsu.edu.ru</w:t>
              </w:r>
            </w:hyperlink>
            <w:r w:rsidRPr="0093645B">
              <w:rPr>
                <w:rFonts w:cs="Calibri"/>
                <w:lang w:eastAsia="en-US"/>
              </w:rPr>
              <w:t xml:space="preserve"> по личному аккаунту  обучающихся и педагогов;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- 3 ПК, используемых в управленческой и организационной деятельности;</w:t>
            </w:r>
          </w:p>
          <w:p w:rsidR="00655976" w:rsidRPr="0093645B" w:rsidRDefault="00E33D35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- 40</w:t>
            </w:r>
            <w:r w:rsidR="00655976" w:rsidRPr="0093645B">
              <w:rPr>
                <w:rFonts w:cs="Calibri"/>
                <w:lang w:eastAsia="en-US"/>
              </w:rPr>
              <w:t>   ПК, объединённых в локальную вычислительную    сеть, с  доступом  в сеть Интернет.</w:t>
            </w:r>
          </w:p>
        </w:tc>
      </w:tr>
      <w:tr w:rsidR="00655976" w:rsidRPr="0093645B" w:rsidTr="0099314B">
        <w:trPr>
          <w:trHeight w:val="585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Размещения своих материалов и работ в информационной среде образовательного учреждения и других в соответствии с ФГОС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Педагоги разрабатывают цифровые учебные материалы: видео, анимации, простейшие модели, презентации, видеофрагменты. По мере накопления материалов учителя формируют персональные тематические коллекции.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Личные разработки учителей-предметников хранятся на компьютерах в предметных кабинетах; размещаются на школьном сайте, на сайте «Открытый класс. Сетевые образовательные сообщества», на сайте </w:t>
            </w:r>
            <w:r w:rsidRPr="0093645B">
              <w:rPr>
                <w:rFonts w:cs="Calibri"/>
                <w:lang w:eastAsia="en-US"/>
              </w:rPr>
              <w:lastRenderedPageBreak/>
              <w:t>«ИнтерГУ.ru. Интернет-государство учителей». На сайте управления образования осуществляется размещение школьных новостей. Для размещения, систематизирования и хранения (накапливания) учебных материалов и работ, обучающихся   и педагогических работников (в том числе создание резервных копий)  используются ресурсы школьной локальной сети.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Созданы электронные базы данных.  Педагоги  разрабатывают  цифровые учебные материалы: видео,  простейшие модели, презентации, видеофрагменты. По мере накопления материалов   учителя  формируют персональные тематические коллекции.</w:t>
            </w:r>
          </w:p>
        </w:tc>
      </w:tr>
      <w:tr w:rsidR="00655976" w:rsidRPr="0093645B" w:rsidTr="0099314B">
        <w:trPr>
          <w:trHeight w:val="375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lang w:eastAsia="en-US"/>
              </w:rPr>
            </w:pPr>
            <w:r w:rsidRPr="0093645B">
              <w:rPr>
                <w:lang w:eastAsia="en-US"/>
              </w:rPr>
              <w:t>Наличие учебно-лабораторного оборудования для выполнения в полном объеме практической части реализуемых</w:t>
            </w:r>
          </w:p>
          <w:p w:rsidR="00655976" w:rsidRPr="0093645B" w:rsidRDefault="00655976" w:rsidP="00EA0A2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образовательных программ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В МБОУ «Основная общеобразовательная Владимировская школа» имеется учебно - лабораторное оборудование в кабинетах химии, физики, биологии, географии.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Кабинеты оснащены в соответствии с минимальными требованиями к оснащению общеобразовательных учреждений для реализации основных общеобразовательных программ.</w:t>
            </w:r>
          </w:p>
        </w:tc>
      </w:tr>
    </w:tbl>
    <w:p w:rsidR="00655976" w:rsidRPr="0093645B" w:rsidRDefault="00655976" w:rsidP="00EA0A28">
      <w:pPr>
        <w:pStyle w:val="a4"/>
        <w:spacing w:before="2"/>
        <w:ind w:left="0"/>
        <w:rPr>
          <w:b/>
          <w:sz w:val="24"/>
          <w:szCs w:val="24"/>
        </w:rPr>
      </w:pPr>
    </w:p>
    <w:p w:rsidR="00655976" w:rsidRPr="0093645B" w:rsidRDefault="00655976" w:rsidP="00EA0A28">
      <w:pPr>
        <w:pStyle w:val="a6"/>
        <w:widowControl/>
        <w:numPr>
          <w:ilvl w:val="0"/>
          <w:numId w:val="21"/>
        </w:numPr>
        <w:suppressAutoHyphens/>
        <w:autoSpaceDE/>
        <w:spacing w:before="100"/>
        <w:ind w:left="0" w:firstLine="284"/>
        <w:jc w:val="center"/>
        <w:textAlignment w:val="baseline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:rsidR="00655976" w:rsidRPr="0093645B" w:rsidRDefault="00655976" w:rsidP="00EA0A2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направлена на обеспечение качества образования, что предполагает вовлечённость в оценочную деятельность как педагогов, так и учащихся.</w:t>
      </w:r>
    </w:p>
    <w:p w:rsidR="00655976" w:rsidRPr="0093645B" w:rsidRDefault="00655976" w:rsidP="00EA0A2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Цель школьной системы оценки качества образования — получение и предоставление достоверной и объективной информации о состоянии качества образования, тенденциях его изменения и причинах, влияющих на его уровень, обеспечение контроля за качеством образования в учреждении, совершенствование управления им.</w:t>
      </w:r>
    </w:p>
    <w:p w:rsidR="00655976" w:rsidRPr="0093645B" w:rsidRDefault="00655976" w:rsidP="00EA0A2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Особенностями системы оценки являются:</w:t>
      </w:r>
    </w:p>
    <w:p w:rsidR="00655976" w:rsidRPr="0093645B" w:rsidRDefault="00655976" w:rsidP="00EA0A28">
      <w:pPr>
        <w:pStyle w:val="a6"/>
        <w:widowControl/>
        <w:numPr>
          <w:ilvl w:val="0"/>
          <w:numId w:val="23"/>
        </w:numPr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комплексный подход к оценке результатов образования;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321"/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оценка динамики образовательных достижений обучающихся;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сочетание внешней и внутренней оценки как механизма обеспечения качества образования;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lastRenderedPageBreak/>
        <w:t>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уровневый подход к разработке планируемых результатов, инструментария и представлению их;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655976" w:rsidRPr="0093645B" w:rsidRDefault="00655976" w:rsidP="00EA0A28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45B">
        <w:rPr>
          <w:rFonts w:ascii="Times New Roman" w:hAnsi="Times New Roman"/>
          <w:b/>
          <w:sz w:val="24"/>
          <w:szCs w:val="24"/>
        </w:rPr>
        <w:t>Направления мониторинга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Социодиагностика.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Мониторинг уровня сформированности обязательных результатов обучения.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Мониторинг уровня воспитанности и сформированности личности учащихся.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Здоровье и физическое развитие.</w:t>
      </w:r>
    </w:p>
    <w:p w:rsidR="00655976" w:rsidRPr="0093645B" w:rsidRDefault="00655976" w:rsidP="00EA0A28">
      <w:pPr>
        <w:pStyle w:val="a6"/>
        <w:tabs>
          <w:tab w:val="left" w:pos="1701"/>
        </w:tabs>
        <w:ind w:left="567"/>
        <w:jc w:val="both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>Источники получения данных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Статистические данные.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Данные, полученные по итогам государственной итоговой аттестации.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Анкетирование и интервьюирование учащихся, педагогов, родителей.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Опросники, изучение и анализ документов, экспертная оценка.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  <w:tab w:val="left" w:pos="1134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Самооценка и самообследование, могут быть использованы записи публичных выступлений учащихся, родителей, педагогов.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Данные оттока учащихся, благодарности, претензии, жалобы и т.д.</w:t>
      </w:r>
    </w:p>
    <w:p w:rsidR="00655976" w:rsidRPr="0093645B" w:rsidRDefault="00655976" w:rsidP="00EA0A28">
      <w:pPr>
        <w:pStyle w:val="Standard"/>
        <w:spacing w:after="0" w:line="240" w:lineRule="auto"/>
        <w:jc w:val="both"/>
        <w:rPr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ab/>
      </w:r>
      <w:r w:rsidRPr="0093645B">
        <w:rPr>
          <w:rFonts w:ascii="Times New Roman" w:hAnsi="Times New Roman"/>
          <w:b/>
          <w:sz w:val="24"/>
          <w:szCs w:val="24"/>
        </w:rPr>
        <w:t>Диагностический  инструментарий:</w:t>
      </w:r>
      <w:r w:rsidRPr="0093645B">
        <w:rPr>
          <w:rFonts w:ascii="Times New Roman" w:hAnsi="Times New Roman"/>
          <w:sz w:val="24"/>
          <w:szCs w:val="24"/>
        </w:rPr>
        <w:t xml:space="preserve">  анкеты,  психологические  тесты,  контрольно  –  измерительные  материалы  по изучаемым дисциплинам, планы наблюдений на уроках, занятиях, внеклассных мероприятиях.</w:t>
      </w:r>
    </w:p>
    <w:p w:rsidR="00655976" w:rsidRPr="0093645B" w:rsidRDefault="00655976" w:rsidP="00EA0A28">
      <w:pPr>
        <w:pStyle w:val="Standard"/>
        <w:spacing w:after="0" w:line="240" w:lineRule="auto"/>
        <w:ind w:firstLine="450"/>
        <w:jc w:val="both"/>
        <w:rPr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осуществляется на основе Программы  внутреннего мониторинга качества образования в </w:t>
      </w:r>
      <w:r w:rsidRPr="0093645B">
        <w:rPr>
          <w:rFonts w:ascii="Times New Roman" w:hAnsi="Times New Roman" w:cs="Times New Roman"/>
          <w:sz w:val="24"/>
          <w:szCs w:val="24"/>
        </w:rPr>
        <w:t>МБОУ «Основная общеобразовательная Владимировская школа».</w:t>
      </w:r>
    </w:p>
    <w:p w:rsidR="00655976" w:rsidRPr="0093645B" w:rsidRDefault="00655976" w:rsidP="00EA0A28">
      <w:pPr>
        <w:pStyle w:val="a6"/>
        <w:widowControl/>
        <w:numPr>
          <w:ilvl w:val="0"/>
          <w:numId w:val="27"/>
        </w:numPr>
        <w:suppressAutoHyphens/>
        <w:autoSpaceDE/>
        <w:ind w:left="720" w:firstLine="0"/>
        <w:jc w:val="center"/>
        <w:textAlignment w:val="baseline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>Анализ показателей деятельности МБОУ «Основная общеобразовательная Владимировская школа»</w:t>
      </w:r>
    </w:p>
    <w:p w:rsidR="00655976" w:rsidRPr="0093645B" w:rsidRDefault="001F1DC6" w:rsidP="00EA0A28">
      <w:pPr>
        <w:pStyle w:val="Standar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3645B">
        <w:rPr>
          <w:rFonts w:ascii="Times New Roman" w:hAnsi="Times New Roman"/>
          <w:b/>
          <w:sz w:val="24"/>
          <w:szCs w:val="24"/>
        </w:rPr>
        <w:t>з</w:t>
      </w:r>
      <w:r w:rsidR="00E33D35" w:rsidRPr="0093645B">
        <w:rPr>
          <w:rFonts w:ascii="Times New Roman" w:hAnsi="Times New Roman"/>
          <w:b/>
          <w:sz w:val="24"/>
          <w:szCs w:val="24"/>
        </w:rPr>
        <w:t>а 2021</w:t>
      </w:r>
      <w:r w:rsidR="00655976" w:rsidRPr="0093645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55976" w:rsidRPr="0093645B" w:rsidRDefault="00E33D35" w:rsidP="00EA0A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на 31.12.2021</w:t>
      </w:r>
      <w:r w:rsidR="00655976" w:rsidRPr="0093645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55976" w:rsidRPr="0093645B" w:rsidRDefault="00655976" w:rsidP="00EA0A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7547"/>
        <w:gridCol w:w="1418"/>
      </w:tblGrid>
      <w:tr w:rsidR="00655976" w:rsidRPr="0093645B" w:rsidTr="0099314B">
        <w:trPr>
          <w:trHeight w:val="481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</w:pP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Общая  численность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050AD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6</w:t>
            </w:r>
            <w:r w:rsidR="00050AD5" w:rsidRPr="0093645B">
              <w:rPr>
                <w:rFonts w:ascii="Times New Roman" w:hAnsi="Times New Roman"/>
                <w:sz w:val="24"/>
                <w:szCs w:val="24"/>
              </w:rPr>
              <w:t>0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050AD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30</w:t>
            </w:r>
            <w:r w:rsidR="00050AD5" w:rsidRPr="0093645B">
              <w:rPr>
                <w:rFonts w:ascii="Times New Roman" w:hAnsi="Times New Roman"/>
                <w:sz w:val="24"/>
                <w:szCs w:val="24"/>
              </w:rPr>
              <w:t xml:space="preserve"> чел. (1надомное обучение)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050AD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30 чел. (1надомное обучение)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ind w:left="-402" w:firstLine="402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ind w:left="-402" w:firstLine="402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 вес численности учащихся, успевающих на «4» и «5»  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050AD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20чел./4</w:t>
            </w:r>
            <w:r w:rsidR="00EA0A28" w:rsidRPr="0093645B">
              <w:rPr>
                <w:rFonts w:ascii="Times New Roman" w:hAnsi="Times New Roman"/>
                <w:sz w:val="24"/>
                <w:szCs w:val="24"/>
              </w:rPr>
              <w:t>7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>,1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6"/>
              <w:ind w:left="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1.7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0/0 %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050AD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чел./100%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DB2E0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3C01CD" w:rsidRPr="0093645B">
              <w:rPr>
                <w:rFonts w:ascii="Times New Roman" w:hAnsi="Times New Roman"/>
                <w:sz w:val="24"/>
                <w:szCs w:val="24"/>
              </w:rPr>
              <w:t>а /7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>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DB2E0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45</w:t>
            </w:r>
            <w:r w:rsidR="003C01CD" w:rsidRPr="0093645B">
              <w:rPr>
                <w:rFonts w:ascii="Times New Roman" w:hAnsi="Times New Roman"/>
                <w:sz w:val="24"/>
                <w:szCs w:val="24"/>
              </w:rPr>
              <w:t xml:space="preserve"> человек /7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>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3C01CD" w:rsidP="00EA0A28">
            <w:pPr>
              <w:pStyle w:val="TableContents"/>
              <w:rPr>
                <w:rFonts w:ascii="Times New Roman" w:hAnsi="Times New Roman" w:cs="Times New Roman"/>
              </w:rPr>
            </w:pPr>
            <w:r w:rsidRPr="0093645B">
              <w:rPr>
                <w:rFonts w:ascii="Times New Roman" w:hAnsi="Times New Roman" w:cs="Times New Roman"/>
              </w:rPr>
              <w:t>5/8,3%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DB2E06" w:rsidP="00EA0A28">
            <w:pPr>
              <w:pStyle w:val="TableContents"/>
              <w:rPr>
                <w:rFonts w:ascii="Times New Roman" w:hAnsi="Times New Roman" w:cs="Times New Roman"/>
              </w:rPr>
            </w:pPr>
            <w:r w:rsidRPr="0093645B">
              <w:rPr>
                <w:rFonts w:ascii="Times New Roman" w:hAnsi="Times New Roman" w:cs="Times New Roman"/>
              </w:rPr>
              <w:t>0/0</w:t>
            </w:r>
            <w:r w:rsidR="003C01CD" w:rsidRPr="0093645B">
              <w:rPr>
                <w:rFonts w:ascii="Times New Roman" w:hAnsi="Times New Roman" w:cs="Times New Roman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TableContents"/>
              <w:rPr>
                <w:rFonts w:ascii="Times New Roman" w:hAnsi="Times New Roman" w:cs="Times New Roman"/>
              </w:rPr>
            </w:pPr>
            <w:r w:rsidRPr="0093645B">
              <w:rPr>
                <w:rFonts w:ascii="Times New Roman" w:hAnsi="Times New Roman" w:cs="Times New Roman"/>
              </w:rPr>
              <w:t>0/ 0%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1. 22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11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чел./  92%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11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чел./  92%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1 чел./ 8%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 чел./ 8%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11 чел./92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 чел./ 36 %</w:t>
            </w:r>
          </w:p>
        </w:tc>
      </w:tr>
      <w:tr w:rsidR="00655976" w:rsidRPr="0093645B" w:rsidTr="0099314B">
        <w:trPr>
          <w:trHeight w:val="422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7 чел./  64 %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</w:pP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чел</w:t>
            </w:r>
            <w:r w:rsidR="00CB54E6" w:rsidRPr="0093645B">
              <w:rPr>
                <w:rFonts w:ascii="Times New Roman" w:hAnsi="Times New Roman"/>
                <w:sz w:val="24"/>
                <w:szCs w:val="24"/>
              </w:rPr>
              <w:t>./  17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4чел./  33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4чел./  33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8 чел./  67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чел./  100 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CB54E6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</w:t>
            </w:r>
            <w:r w:rsidR="00CB54E6" w:rsidRPr="0093645B">
              <w:rPr>
                <w:rFonts w:ascii="Times New Roman" w:hAnsi="Times New Roman"/>
                <w:sz w:val="24"/>
                <w:szCs w:val="24"/>
              </w:rPr>
              <w:t>2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чел./  100 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DejaVu Sans"/>
                <w:b/>
                <w:sz w:val="24"/>
                <w:szCs w:val="24"/>
                <w:lang w:eastAsia="hi-IN" w:bidi="hi-IN"/>
              </w:rPr>
            </w:pP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0,14 единиц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28 единиц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обеспечением  возможности работы на стационарных компьютерах или использования персональных компьютеров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Оснащенностью средствами сканирования и распознания текстов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60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человек/ 100 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32 кв. м</w:t>
            </w:r>
          </w:p>
        </w:tc>
      </w:tr>
    </w:tbl>
    <w:p w:rsidR="0080249D" w:rsidRPr="0093645B" w:rsidRDefault="0080249D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DE1" w:rsidRPr="0093645B" w:rsidRDefault="00653DE1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DE1" w:rsidRPr="0093645B" w:rsidRDefault="00653DE1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45B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655976" w:rsidRPr="0093645B" w:rsidRDefault="00655976" w:rsidP="00EA0A28">
      <w:pPr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7512"/>
        <w:gridCol w:w="1418"/>
      </w:tblGrid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3C01CD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  <w:r w:rsidR="00050AD5" w:rsidRPr="009364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 человек/33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3человека/100%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3человека/100%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77.5кв. м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A0A28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зала/физкультурный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да/да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99314B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455295</wp:posOffset>
                  </wp:positionV>
                  <wp:extent cx="2101215" cy="1760220"/>
                  <wp:effectExtent l="19050" t="0" r="0" b="0"/>
                  <wp:wrapNone/>
                  <wp:docPr id="1" name="Рисунок 1" descr="C:\Users\Директор\Desktop\печать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печать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176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Директор МБОУ «Основная</w:t>
      </w:r>
    </w:p>
    <w:p w:rsidR="00655976" w:rsidRDefault="00655976" w:rsidP="00CE6C9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общеобразовательная Владимировская школа</w:t>
      </w:r>
      <w:r w:rsidRPr="0093645B">
        <w:rPr>
          <w:rFonts w:ascii="Times New Roman" w:hAnsi="Times New Roman" w:cs="Times New Roman"/>
          <w:b/>
          <w:sz w:val="24"/>
          <w:szCs w:val="24"/>
        </w:rPr>
        <w:t>»</w:t>
      </w:r>
      <w:r w:rsidRPr="009364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9314B">
        <w:rPr>
          <w:rFonts w:ascii="Times New Roman" w:hAnsi="Times New Roman" w:cs="Times New Roman"/>
          <w:sz w:val="24"/>
          <w:szCs w:val="24"/>
        </w:rPr>
        <w:t xml:space="preserve">       </w:t>
      </w:r>
      <w:r w:rsidR="00EA0A28" w:rsidRPr="0093645B">
        <w:rPr>
          <w:rFonts w:ascii="Times New Roman" w:hAnsi="Times New Roman" w:cs="Times New Roman"/>
          <w:sz w:val="24"/>
          <w:szCs w:val="24"/>
        </w:rPr>
        <w:t xml:space="preserve">     </w:t>
      </w:r>
      <w:r w:rsidRPr="0093645B">
        <w:rPr>
          <w:rFonts w:ascii="Times New Roman" w:hAnsi="Times New Roman" w:cs="Times New Roman"/>
          <w:sz w:val="24"/>
          <w:szCs w:val="24"/>
        </w:rPr>
        <w:t>Гудникова О.</w:t>
      </w:r>
      <w:r w:rsidR="00050AD5" w:rsidRPr="0093645B">
        <w:rPr>
          <w:rFonts w:ascii="Times New Roman" w:hAnsi="Times New Roman" w:cs="Times New Roman"/>
          <w:sz w:val="24"/>
          <w:szCs w:val="24"/>
        </w:rPr>
        <w:t>А.</w:t>
      </w:r>
    </w:p>
    <w:p w:rsidR="0099314B" w:rsidRDefault="0099314B" w:rsidP="00CE6C9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14B" w:rsidRDefault="0099314B" w:rsidP="00CE6C9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14B" w:rsidRPr="0093645B" w:rsidRDefault="0099314B" w:rsidP="00CE6C99">
      <w:pPr>
        <w:pStyle w:val="Standard"/>
        <w:spacing w:after="0" w:line="240" w:lineRule="auto"/>
        <w:rPr>
          <w:sz w:val="24"/>
          <w:szCs w:val="24"/>
        </w:rPr>
        <w:sectPr w:rsidR="0099314B" w:rsidRPr="0093645B" w:rsidSect="0093645B">
          <w:type w:val="continuous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846E8" w:rsidRPr="0093645B" w:rsidRDefault="000846E8" w:rsidP="000846E8">
      <w:pPr>
        <w:ind w:right="-93"/>
        <w:jc w:val="both"/>
        <w:sectPr w:rsidR="000846E8" w:rsidRPr="0093645B" w:rsidSect="00804A60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F8244A" w:rsidRPr="0093645B" w:rsidRDefault="00F8244A" w:rsidP="00291FB4">
      <w:pPr>
        <w:spacing w:line="291" w:lineRule="exact"/>
        <w:rPr>
          <w:sz w:val="26"/>
        </w:rPr>
        <w:sectPr w:rsidR="00F8244A" w:rsidRPr="0093645B" w:rsidSect="00F8244A">
          <w:pgSz w:w="12240" w:h="15840"/>
          <w:pgMar w:top="420" w:right="280" w:bottom="740" w:left="1080" w:header="720" w:footer="720" w:gutter="0"/>
          <w:cols w:space="720"/>
          <w:docGrid w:linePitch="299"/>
        </w:sectPr>
      </w:pPr>
    </w:p>
    <w:p w:rsidR="00C34FC5" w:rsidRPr="00670A1D" w:rsidRDefault="00C34FC5" w:rsidP="00A13D04">
      <w:pPr>
        <w:spacing w:line="265" w:lineRule="exact"/>
        <w:rPr>
          <w:color w:val="FF0000"/>
          <w:sz w:val="24"/>
        </w:rPr>
        <w:sectPr w:rsidR="00C34FC5" w:rsidRPr="00670A1D" w:rsidSect="00C34FC5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A13D04" w:rsidRPr="00817680" w:rsidRDefault="00A13D04" w:rsidP="00817680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color w:val="FF0000"/>
          <w:sz w:val="26"/>
        </w:rPr>
        <w:sectPr w:rsidR="00A13D04" w:rsidRPr="00817680" w:rsidSect="00804A60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E0299E" w:rsidRDefault="00E0299E" w:rsidP="005E22EB">
      <w:pPr>
        <w:spacing w:line="291" w:lineRule="exact"/>
        <w:jc w:val="both"/>
        <w:rPr>
          <w:sz w:val="26"/>
        </w:rPr>
        <w:sectPr w:rsidR="00E0299E" w:rsidSect="00804A60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B1341D" w:rsidRDefault="00B1341D" w:rsidP="005E22EB">
      <w:pPr>
        <w:jc w:val="both"/>
        <w:rPr>
          <w:sz w:val="26"/>
        </w:rPr>
        <w:sectPr w:rsidR="00B1341D" w:rsidSect="005E22EB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8E2A77" w:rsidRPr="00844CE8" w:rsidRDefault="008E2A77" w:rsidP="008E2A77">
      <w:pPr>
        <w:rPr>
          <w:color w:val="FF0000"/>
          <w:sz w:val="2"/>
          <w:szCs w:val="2"/>
        </w:rPr>
        <w:sectPr w:rsidR="008E2A77" w:rsidRPr="00844CE8" w:rsidSect="009F6621">
          <w:pgSz w:w="12240" w:h="15840"/>
          <w:pgMar w:top="420" w:right="280" w:bottom="740" w:left="860" w:header="720" w:footer="720" w:gutter="0"/>
          <w:cols w:space="720"/>
          <w:docGrid w:linePitch="299"/>
        </w:sectPr>
      </w:pPr>
    </w:p>
    <w:p w:rsidR="00D34C47" w:rsidRPr="002127D9" w:rsidRDefault="00D34C47" w:rsidP="00B31943">
      <w:pPr>
        <w:rPr>
          <w:color w:val="FF0000"/>
          <w:sz w:val="2"/>
          <w:szCs w:val="2"/>
        </w:rPr>
        <w:sectPr w:rsidR="00D34C47" w:rsidRPr="002127D9" w:rsidSect="00D34C47">
          <w:pgSz w:w="12240" w:h="15840"/>
          <w:pgMar w:top="420" w:right="280" w:bottom="740" w:left="1140" w:header="720" w:footer="720" w:gutter="0"/>
          <w:cols w:space="720"/>
          <w:docGrid w:linePitch="299"/>
        </w:sectPr>
      </w:pPr>
    </w:p>
    <w:p w:rsidR="00B31943" w:rsidRPr="00E03ED3" w:rsidRDefault="00B31943" w:rsidP="00291FB4">
      <w:pPr>
        <w:rPr>
          <w:color w:val="FF0000"/>
        </w:rPr>
        <w:sectPr w:rsidR="00B31943" w:rsidRPr="00E03ED3" w:rsidSect="007E4847">
          <w:pgSz w:w="12240" w:h="15840"/>
          <w:pgMar w:top="420" w:right="280" w:bottom="740" w:left="1100" w:header="720" w:footer="720" w:gutter="0"/>
          <w:cols w:space="720"/>
          <w:docGrid w:linePitch="299"/>
        </w:sectPr>
      </w:pPr>
    </w:p>
    <w:p w:rsidR="00B31943" w:rsidRPr="003720E4" w:rsidRDefault="00B31943" w:rsidP="00291FB4">
      <w:pPr>
        <w:rPr>
          <w:color w:val="FF0000"/>
        </w:rPr>
        <w:sectPr w:rsidR="00B31943" w:rsidRPr="003720E4" w:rsidSect="00B31943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B31943" w:rsidRPr="00E00F3F" w:rsidRDefault="00B31943" w:rsidP="00050AD5">
      <w:pPr>
        <w:pStyle w:val="a4"/>
        <w:ind w:left="0"/>
        <w:rPr>
          <w:b/>
          <w:color w:val="FF0000"/>
          <w:sz w:val="20"/>
        </w:rPr>
      </w:pPr>
    </w:p>
    <w:sectPr w:rsidR="00B31943" w:rsidRPr="00E00F3F" w:rsidSect="0093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61" w:rsidRDefault="00A02061" w:rsidP="00EA0A28">
      <w:pPr>
        <w:spacing w:after="0" w:line="240" w:lineRule="auto"/>
      </w:pPr>
      <w:r>
        <w:separator/>
      </w:r>
    </w:p>
  </w:endnote>
  <w:endnote w:type="continuationSeparator" w:id="1">
    <w:p w:rsidR="00A02061" w:rsidRDefault="00A02061" w:rsidP="00E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2688"/>
      <w:docPartObj>
        <w:docPartGallery w:val="Page Numbers (Bottom of Page)"/>
        <w:docPartUnique/>
      </w:docPartObj>
    </w:sdtPr>
    <w:sdtContent>
      <w:p w:rsidR="001F5C3B" w:rsidRDefault="009D1059">
        <w:pPr>
          <w:pStyle w:val="ac"/>
          <w:jc w:val="right"/>
        </w:pPr>
        <w:fldSimple w:instr=" PAGE   \* MERGEFORMAT ">
          <w:r w:rsidR="00E06631">
            <w:rPr>
              <w:noProof/>
            </w:rPr>
            <w:t>2</w:t>
          </w:r>
        </w:fldSimple>
      </w:p>
    </w:sdtContent>
  </w:sdt>
  <w:p w:rsidR="001F5C3B" w:rsidRDefault="001F5C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61" w:rsidRDefault="00A02061" w:rsidP="00EA0A28">
      <w:pPr>
        <w:spacing w:after="0" w:line="240" w:lineRule="auto"/>
      </w:pPr>
      <w:r>
        <w:separator/>
      </w:r>
    </w:p>
  </w:footnote>
  <w:footnote w:type="continuationSeparator" w:id="1">
    <w:p w:rsidR="00A02061" w:rsidRDefault="00A02061" w:rsidP="00EA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38D"/>
    <w:multiLevelType w:val="hybridMultilevel"/>
    <w:tmpl w:val="1C10EA28"/>
    <w:lvl w:ilvl="0" w:tplc="A20055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6AD48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42041A6E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613A5C6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76AAB27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A716A1F4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BA6AE48C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69E2A1A0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1EE82598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1">
    <w:nsid w:val="14C74EA8"/>
    <w:multiLevelType w:val="multilevel"/>
    <w:tmpl w:val="98C8C95E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243C50AC"/>
    <w:multiLevelType w:val="hybridMultilevel"/>
    <w:tmpl w:val="F0DCB86C"/>
    <w:lvl w:ilvl="0" w:tplc="84F2B1EA">
      <w:start w:val="6"/>
      <w:numFmt w:val="decimal"/>
      <w:lvlText w:val="%1"/>
      <w:lvlJc w:val="left"/>
      <w:pPr>
        <w:ind w:left="1170" w:hanging="454"/>
      </w:pPr>
      <w:rPr>
        <w:rFonts w:hint="default"/>
        <w:lang w:val="ru-RU" w:eastAsia="en-US" w:bidi="ar-SA"/>
      </w:rPr>
    </w:lvl>
    <w:lvl w:ilvl="1" w:tplc="E970FF4E">
      <w:numFmt w:val="none"/>
      <w:lvlText w:val=""/>
      <w:lvlJc w:val="left"/>
      <w:pPr>
        <w:tabs>
          <w:tab w:val="num" w:pos="360"/>
        </w:tabs>
      </w:pPr>
    </w:lvl>
    <w:lvl w:ilvl="2" w:tplc="FB3845A8">
      <w:numFmt w:val="bullet"/>
      <w:lvlText w:val="•"/>
      <w:lvlJc w:val="left"/>
      <w:pPr>
        <w:ind w:left="3880" w:hanging="454"/>
      </w:pPr>
      <w:rPr>
        <w:rFonts w:hint="default"/>
        <w:lang w:val="ru-RU" w:eastAsia="en-US" w:bidi="ar-SA"/>
      </w:rPr>
    </w:lvl>
    <w:lvl w:ilvl="3" w:tplc="9498FD68">
      <w:numFmt w:val="bullet"/>
      <w:lvlText w:val="•"/>
      <w:lvlJc w:val="left"/>
      <w:pPr>
        <w:ind w:left="5230" w:hanging="454"/>
      </w:pPr>
      <w:rPr>
        <w:rFonts w:hint="default"/>
        <w:lang w:val="ru-RU" w:eastAsia="en-US" w:bidi="ar-SA"/>
      </w:rPr>
    </w:lvl>
    <w:lvl w:ilvl="4" w:tplc="3B2EB6D2">
      <w:numFmt w:val="bullet"/>
      <w:lvlText w:val="•"/>
      <w:lvlJc w:val="left"/>
      <w:pPr>
        <w:ind w:left="6580" w:hanging="454"/>
      </w:pPr>
      <w:rPr>
        <w:rFonts w:hint="default"/>
        <w:lang w:val="ru-RU" w:eastAsia="en-US" w:bidi="ar-SA"/>
      </w:rPr>
    </w:lvl>
    <w:lvl w:ilvl="5" w:tplc="3EC8F478">
      <w:numFmt w:val="bullet"/>
      <w:lvlText w:val="•"/>
      <w:lvlJc w:val="left"/>
      <w:pPr>
        <w:ind w:left="7930" w:hanging="454"/>
      </w:pPr>
      <w:rPr>
        <w:rFonts w:hint="default"/>
        <w:lang w:val="ru-RU" w:eastAsia="en-US" w:bidi="ar-SA"/>
      </w:rPr>
    </w:lvl>
    <w:lvl w:ilvl="6" w:tplc="24CE4320">
      <w:numFmt w:val="bullet"/>
      <w:lvlText w:val="•"/>
      <w:lvlJc w:val="left"/>
      <w:pPr>
        <w:ind w:left="9280" w:hanging="454"/>
      </w:pPr>
      <w:rPr>
        <w:rFonts w:hint="default"/>
        <w:lang w:val="ru-RU" w:eastAsia="en-US" w:bidi="ar-SA"/>
      </w:rPr>
    </w:lvl>
    <w:lvl w:ilvl="7" w:tplc="B65EDB04">
      <w:numFmt w:val="bullet"/>
      <w:lvlText w:val="•"/>
      <w:lvlJc w:val="left"/>
      <w:pPr>
        <w:ind w:left="10630" w:hanging="454"/>
      </w:pPr>
      <w:rPr>
        <w:rFonts w:hint="default"/>
        <w:lang w:val="ru-RU" w:eastAsia="en-US" w:bidi="ar-SA"/>
      </w:rPr>
    </w:lvl>
    <w:lvl w:ilvl="8" w:tplc="CB948DCC">
      <w:numFmt w:val="bullet"/>
      <w:lvlText w:val="•"/>
      <w:lvlJc w:val="left"/>
      <w:pPr>
        <w:ind w:left="11980" w:hanging="454"/>
      </w:pPr>
      <w:rPr>
        <w:rFonts w:hint="default"/>
        <w:lang w:val="ru-RU" w:eastAsia="en-US" w:bidi="ar-SA"/>
      </w:rPr>
    </w:lvl>
  </w:abstractNum>
  <w:abstractNum w:abstractNumId="3">
    <w:nsid w:val="28724A8B"/>
    <w:multiLevelType w:val="multilevel"/>
    <w:tmpl w:val="E152845C"/>
    <w:styleLink w:val="WWNum6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2E361B21"/>
    <w:multiLevelType w:val="multilevel"/>
    <w:tmpl w:val="D3DC14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32430A3"/>
    <w:multiLevelType w:val="multilevel"/>
    <w:tmpl w:val="4E1C113E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33366717"/>
    <w:multiLevelType w:val="hybridMultilevel"/>
    <w:tmpl w:val="6D26AC6C"/>
    <w:lvl w:ilvl="0" w:tplc="3AF8CC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FE2E2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1132EBA8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317E3DC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A674475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98D6C39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F18C3B38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3A3EE980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5D5ADE70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7">
    <w:nsid w:val="33D7029E"/>
    <w:multiLevelType w:val="hybridMultilevel"/>
    <w:tmpl w:val="513AAD42"/>
    <w:lvl w:ilvl="0" w:tplc="36F0F3AE">
      <w:start w:val="2"/>
      <w:numFmt w:val="decimal"/>
      <w:lvlText w:val="%1."/>
      <w:lvlJc w:val="left"/>
      <w:pPr>
        <w:ind w:left="116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6A25AB4">
      <w:numFmt w:val="bullet"/>
      <w:lvlText w:val="-"/>
      <w:lvlJc w:val="left"/>
      <w:pPr>
        <w:ind w:left="13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4A35E0">
      <w:numFmt w:val="bullet"/>
      <w:lvlText w:val="•"/>
      <w:lvlJc w:val="left"/>
      <w:pPr>
        <w:ind w:left="2328" w:hanging="135"/>
      </w:pPr>
      <w:rPr>
        <w:rFonts w:hint="default"/>
        <w:lang w:val="ru-RU" w:eastAsia="en-US" w:bidi="ar-SA"/>
      </w:rPr>
    </w:lvl>
    <w:lvl w:ilvl="3" w:tplc="5E2A0FD4">
      <w:numFmt w:val="bullet"/>
      <w:lvlText w:val="•"/>
      <w:lvlJc w:val="left"/>
      <w:pPr>
        <w:ind w:left="3297" w:hanging="135"/>
      </w:pPr>
      <w:rPr>
        <w:rFonts w:hint="default"/>
        <w:lang w:val="ru-RU" w:eastAsia="en-US" w:bidi="ar-SA"/>
      </w:rPr>
    </w:lvl>
    <w:lvl w:ilvl="4" w:tplc="84D45FB2">
      <w:numFmt w:val="bullet"/>
      <w:lvlText w:val="•"/>
      <w:lvlJc w:val="left"/>
      <w:pPr>
        <w:ind w:left="4266" w:hanging="135"/>
      </w:pPr>
      <w:rPr>
        <w:rFonts w:hint="default"/>
        <w:lang w:val="ru-RU" w:eastAsia="en-US" w:bidi="ar-SA"/>
      </w:rPr>
    </w:lvl>
    <w:lvl w:ilvl="5" w:tplc="BB10E900">
      <w:numFmt w:val="bullet"/>
      <w:lvlText w:val="•"/>
      <w:lvlJc w:val="left"/>
      <w:pPr>
        <w:ind w:left="5235" w:hanging="135"/>
      </w:pPr>
      <w:rPr>
        <w:rFonts w:hint="default"/>
        <w:lang w:val="ru-RU" w:eastAsia="en-US" w:bidi="ar-SA"/>
      </w:rPr>
    </w:lvl>
    <w:lvl w:ilvl="6" w:tplc="41166E44">
      <w:numFmt w:val="bullet"/>
      <w:lvlText w:val="•"/>
      <w:lvlJc w:val="left"/>
      <w:pPr>
        <w:ind w:left="6204" w:hanging="135"/>
      </w:pPr>
      <w:rPr>
        <w:rFonts w:hint="default"/>
        <w:lang w:val="ru-RU" w:eastAsia="en-US" w:bidi="ar-SA"/>
      </w:rPr>
    </w:lvl>
    <w:lvl w:ilvl="7" w:tplc="91AE2B00">
      <w:numFmt w:val="bullet"/>
      <w:lvlText w:val="•"/>
      <w:lvlJc w:val="left"/>
      <w:pPr>
        <w:ind w:left="7172" w:hanging="135"/>
      </w:pPr>
      <w:rPr>
        <w:rFonts w:hint="default"/>
        <w:lang w:val="ru-RU" w:eastAsia="en-US" w:bidi="ar-SA"/>
      </w:rPr>
    </w:lvl>
    <w:lvl w:ilvl="8" w:tplc="23109F5E">
      <w:numFmt w:val="bullet"/>
      <w:lvlText w:val="•"/>
      <w:lvlJc w:val="left"/>
      <w:pPr>
        <w:ind w:left="8141" w:hanging="135"/>
      </w:pPr>
      <w:rPr>
        <w:rFonts w:hint="default"/>
        <w:lang w:val="ru-RU" w:eastAsia="en-US" w:bidi="ar-SA"/>
      </w:rPr>
    </w:lvl>
  </w:abstractNum>
  <w:abstractNum w:abstractNumId="8">
    <w:nsid w:val="375F0116"/>
    <w:multiLevelType w:val="hybridMultilevel"/>
    <w:tmpl w:val="6F2C8416"/>
    <w:lvl w:ilvl="0" w:tplc="A5844416">
      <w:numFmt w:val="bullet"/>
      <w:lvlText w:val=""/>
      <w:lvlJc w:val="left"/>
      <w:pPr>
        <w:ind w:left="82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6CAA10">
      <w:numFmt w:val="bullet"/>
      <w:lvlText w:val="•"/>
      <w:lvlJc w:val="left"/>
      <w:pPr>
        <w:ind w:left="2206" w:hanging="428"/>
      </w:pPr>
      <w:rPr>
        <w:rFonts w:hint="default"/>
        <w:lang w:val="ru-RU" w:eastAsia="en-US" w:bidi="ar-SA"/>
      </w:rPr>
    </w:lvl>
    <w:lvl w:ilvl="2" w:tplc="C7A25076">
      <w:numFmt w:val="bullet"/>
      <w:lvlText w:val="•"/>
      <w:lvlJc w:val="left"/>
      <w:pPr>
        <w:ind w:left="3592" w:hanging="428"/>
      </w:pPr>
      <w:rPr>
        <w:rFonts w:hint="default"/>
        <w:lang w:val="ru-RU" w:eastAsia="en-US" w:bidi="ar-SA"/>
      </w:rPr>
    </w:lvl>
    <w:lvl w:ilvl="3" w:tplc="119E25C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4" w:tplc="38E88756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5" w:tplc="56347DE4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6" w:tplc="21D4202E">
      <w:numFmt w:val="bullet"/>
      <w:lvlText w:val="•"/>
      <w:lvlJc w:val="left"/>
      <w:pPr>
        <w:ind w:left="9136" w:hanging="428"/>
      </w:pPr>
      <w:rPr>
        <w:rFonts w:hint="default"/>
        <w:lang w:val="ru-RU" w:eastAsia="en-US" w:bidi="ar-SA"/>
      </w:rPr>
    </w:lvl>
    <w:lvl w:ilvl="7" w:tplc="E41A5B54">
      <w:numFmt w:val="bullet"/>
      <w:lvlText w:val="•"/>
      <w:lvlJc w:val="left"/>
      <w:pPr>
        <w:ind w:left="10522" w:hanging="428"/>
      </w:pPr>
      <w:rPr>
        <w:rFonts w:hint="default"/>
        <w:lang w:val="ru-RU" w:eastAsia="en-US" w:bidi="ar-SA"/>
      </w:rPr>
    </w:lvl>
    <w:lvl w:ilvl="8" w:tplc="2C66952E">
      <w:numFmt w:val="bullet"/>
      <w:lvlText w:val="•"/>
      <w:lvlJc w:val="left"/>
      <w:pPr>
        <w:ind w:left="11908" w:hanging="428"/>
      </w:pPr>
      <w:rPr>
        <w:rFonts w:hint="default"/>
        <w:lang w:val="ru-RU" w:eastAsia="en-US" w:bidi="ar-SA"/>
      </w:rPr>
    </w:lvl>
  </w:abstractNum>
  <w:abstractNum w:abstractNumId="9">
    <w:nsid w:val="378B0FBD"/>
    <w:multiLevelType w:val="hybridMultilevel"/>
    <w:tmpl w:val="87E2592E"/>
    <w:lvl w:ilvl="0" w:tplc="F61E8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14C35"/>
    <w:multiLevelType w:val="hybridMultilevel"/>
    <w:tmpl w:val="C4CA0AD0"/>
    <w:lvl w:ilvl="0" w:tplc="194CF122">
      <w:start w:val="2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EA1C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CF80199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3" w:tplc="F670EF86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4" w:tplc="7834071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 w:tplc="E42E5318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6" w:tplc="1DAA8C8C">
      <w:numFmt w:val="bullet"/>
      <w:lvlText w:val="•"/>
      <w:lvlJc w:val="left"/>
      <w:pPr>
        <w:ind w:left="9524" w:hanging="360"/>
      </w:pPr>
      <w:rPr>
        <w:rFonts w:hint="default"/>
        <w:lang w:val="ru-RU" w:eastAsia="en-US" w:bidi="ar-SA"/>
      </w:rPr>
    </w:lvl>
    <w:lvl w:ilvl="7" w:tplc="5252754A">
      <w:numFmt w:val="bullet"/>
      <w:lvlText w:val="•"/>
      <w:lvlJc w:val="left"/>
      <w:pPr>
        <w:ind w:left="10813" w:hanging="360"/>
      </w:pPr>
      <w:rPr>
        <w:rFonts w:hint="default"/>
        <w:lang w:val="ru-RU" w:eastAsia="en-US" w:bidi="ar-SA"/>
      </w:rPr>
    </w:lvl>
    <w:lvl w:ilvl="8" w:tplc="07884BE0">
      <w:numFmt w:val="bullet"/>
      <w:lvlText w:val="•"/>
      <w:lvlJc w:val="left"/>
      <w:pPr>
        <w:ind w:left="12102" w:hanging="360"/>
      </w:pPr>
      <w:rPr>
        <w:rFonts w:hint="default"/>
        <w:lang w:val="ru-RU" w:eastAsia="en-US" w:bidi="ar-SA"/>
      </w:rPr>
    </w:lvl>
  </w:abstractNum>
  <w:abstractNum w:abstractNumId="11">
    <w:nsid w:val="3E660EA5"/>
    <w:multiLevelType w:val="hybridMultilevel"/>
    <w:tmpl w:val="0BB8FD2A"/>
    <w:lvl w:ilvl="0" w:tplc="0419000D">
      <w:start w:val="1"/>
      <w:numFmt w:val="bullet"/>
      <w:lvlText w:val=""/>
      <w:lvlJc w:val="left"/>
      <w:pPr>
        <w:ind w:left="1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2">
    <w:nsid w:val="3FB70C7E"/>
    <w:multiLevelType w:val="hybridMultilevel"/>
    <w:tmpl w:val="3FF283A8"/>
    <w:lvl w:ilvl="0" w:tplc="2A2C3728">
      <w:start w:val="7"/>
      <w:numFmt w:val="decimal"/>
      <w:lvlText w:val="%1"/>
      <w:lvlJc w:val="left"/>
      <w:pPr>
        <w:ind w:left="846" w:hanging="455"/>
      </w:pPr>
      <w:rPr>
        <w:rFonts w:hint="default"/>
        <w:lang w:val="ru-RU" w:eastAsia="en-US" w:bidi="ar-SA"/>
      </w:rPr>
    </w:lvl>
    <w:lvl w:ilvl="1" w:tplc="7990F8BA">
      <w:numFmt w:val="none"/>
      <w:lvlText w:val=""/>
      <w:lvlJc w:val="left"/>
      <w:pPr>
        <w:tabs>
          <w:tab w:val="num" w:pos="360"/>
        </w:tabs>
      </w:pPr>
    </w:lvl>
    <w:lvl w:ilvl="2" w:tplc="959CE790">
      <w:numFmt w:val="bullet"/>
      <w:lvlText w:val="•"/>
      <w:lvlJc w:val="left"/>
      <w:pPr>
        <w:ind w:left="3608" w:hanging="455"/>
      </w:pPr>
      <w:rPr>
        <w:rFonts w:hint="default"/>
        <w:lang w:val="ru-RU" w:eastAsia="en-US" w:bidi="ar-SA"/>
      </w:rPr>
    </w:lvl>
    <w:lvl w:ilvl="3" w:tplc="3D485A96">
      <w:numFmt w:val="bullet"/>
      <w:lvlText w:val="•"/>
      <w:lvlJc w:val="left"/>
      <w:pPr>
        <w:ind w:left="4992" w:hanging="455"/>
      </w:pPr>
      <w:rPr>
        <w:rFonts w:hint="default"/>
        <w:lang w:val="ru-RU" w:eastAsia="en-US" w:bidi="ar-SA"/>
      </w:rPr>
    </w:lvl>
    <w:lvl w:ilvl="4" w:tplc="C9B6C318">
      <w:numFmt w:val="bullet"/>
      <w:lvlText w:val="•"/>
      <w:lvlJc w:val="left"/>
      <w:pPr>
        <w:ind w:left="6376" w:hanging="455"/>
      </w:pPr>
      <w:rPr>
        <w:rFonts w:hint="default"/>
        <w:lang w:val="ru-RU" w:eastAsia="en-US" w:bidi="ar-SA"/>
      </w:rPr>
    </w:lvl>
    <w:lvl w:ilvl="5" w:tplc="E68AFD6C">
      <w:numFmt w:val="bullet"/>
      <w:lvlText w:val="•"/>
      <w:lvlJc w:val="left"/>
      <w:pPr>
        <w:ind w:left="7760" w:hanging="455"/>
      </w:pPr>
      <w:rPr>
        <w:rFonts w:hint="default"/>
        <w:lang w:val="ru-RU" w:eastAsia="en-US" w:bidi="ar-SA"/>
      </w:rPr>
    </w:lvl>
    <w:lvl w:ilvl="6" w:tplc="AB462DD0">
      <w:numFmt w:val="bullet"/>
      <w:lvlText w:val="•"/>
      <w:lvlJc w:val="left"/>
      <w:pPr>
        <w:ind w:left="9144" w:hanging="455"/>
      </w:pPr>
      <w:rPr>
        <w:rFonts w:hint="default"/>
        <w:lang w:val="ru-RU" w:eastAsia="en-US" w:bidi="ar-SA"/>
      </w:rPr>
    </w:lvl>
    <w:lvl w:ilvl="7" w:tplc="EA2E6AA6">
      <w:numFmt w:val="bullet"/>
      <w:lvlText w:val="•"/>
      <w:lvlJc w:val="left"/>
      <w:pPr>
        <w:ind w:left="10528" w:hanging="455"/>
      </w:pPr>
      <w:rPr>
        <w:rFonts w:hint="default"/>
        <w:lang w:val="ru-RU" w:eastAsia="en-US" w:bidi="ar-SA"/>
      </w:rPr>
    </w:lvl>
    <w:lvl w:ilvl="8" w:tplc="E3D637AA">
      <w:numFmt w:val="bullet"/>
      <w:lvlText w:val="•"/>
      <w:lvlJc w:val="left"/>
      <w:pPr>
        <w:ind w:left="11912" w:hanging="455"/>
      </w:pPr>
      <w:rPr>
        <w:rFonts w:hint="default"/>
        <w:lang w:val="ru-RU" w:eastAsia="en-US" w:bidi="ar-SA"/>
      </w:rPr>
    </w:lvl>
  </w:abstractNum>
  <w:abstractNum w:abstractNumId="13">
    <w:nsid w:val="44AE02B5"/>
    <w:multiLevelType w:val="hybridMultilevel"/>
    <w:tmpl w:val="6B286446"/>
    <w:lvl w:ilvl="0" w:tplc="4F68C3B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4624D"/>
    <w:multiLevelType w:val="multilevel"/>
    <w:tmpl w:val="EF0A1618"/>
    <w:styleLink w:val="WWNum10"/>
    <w:lvl w:ilvl="0">
      <w:numFmt w:val="bullet"/>
      <w:lvlText w:val="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CCD0748"/>
    <w:multiLevelType w:val="hybridMultilevel"/>
    <w:tmpl w:val="F2CE5AA8"/>
    <w:lvl w:ilvl="0" w:tplc="496C10D6">
      <w:start w:val="1"/>
      <w:numFmt w:val="decimal"/>
      <w:lvlText w:val="%1"/>
      <w:lvlJc w:val="left"/>
      <w:pPr>
        <w:ind w:left="1038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74E0D90">
      <w:numFmt w:val="bullet"/>
      <w:lvlText w:val="•"/>
      <w:lvlJc w:val="left"/>
      <w:pPr>
        <w:ind w:left="2404" w:hanging="195"/>
      </w:pPr>
      <w:rPr>
        <w:rFonts w:hint="default"/>
        <w:lang w:val="ru-RU" w:eastAsia="en-US" w:bidi="ar-SA"/>
      </w:rPr>
    </w:lvl>
    <w:lvl w:ilvl="2" w:tplc="AC9C7D5E">
      <w:numFmt w:val="bullet"/>
      <w:lvlText w:val="•"/>
      <w:lvlJc w:val="left"/>
      <w:pPr>
        <w:ind w:left="3768" w:hanging="195"/>
      </w:pPr>
      <w:rPr>
        <w:rFonts w:hint="default"/>
        <w:lang w:val="ru-RU" w:eastAsia="en-US" w:bidi="ar-SA"/>
      </w:rPr>
    </w:lvl>
    <w:lvl w:ilvl="3" w:tplc="18560D16">
      <w:numFmt w:val="bullet"/>
      <w:lvlText w:val="•"/>
      <w:lvlJc w:val="left"/>
      <w:pPr>
        <w:ind w:left="5132" w:hanging="195"/>
      </w:pPr>
      <w:rPr>
        <w:rFonts w:hint="default"/>
        <w:lang w:val="ru-RU" w:eastAsia="en-US" w:bidi="ar-SA"/>
      </w:rPr>
    </w:lvl>
    <w:lvl w:ilvl="4" w:tplc="5F2C89DA">
      <w:numFmt w:val="bullet"/>
      <w:lvlText w:val="•"/>
      <w:lvlJc w:val="left"/>
      <w:pPr>
        <w:ind w:left="6496" w:hanging="195"/>
      </w:pPr>
      <w:rPr>
        <w:rFonts w:hint="default"/>
        <w:lang w:val="ru-RU" w:eastAsia="en-US" w:bidi="ar-SA"/>
      </w:rPr>
    </w:lvl>
    <w:lvl w:ilvl="5" w:tplc="14BA7A04">
      <w:numFmt w:val="bullet"/>
      <w:lvlText w:val="•"/>
      <w:lvlJc w:val="left"/>
      <w:pPr>
        <w:ind w:left="7860" w:hanging="195"/>
      </w:pPr>
      <w:rPr>
        <w:rFonts w:hint="default"/>
        <w:lang w:val="ru-RU" w:eastAsia="en-US" w:bidi="ar-SA"/>
      </w:rPr>
    </w:lvl>
    <w:lvl w:ilvl="6" w:tplc="9022CEC2">
      <w:numFmt w:val="bullet"/>
      <w:lvlText w:val="•"/>
      <w:lvlJc w:val="left"/>
      <w:pPr>
        <w:ind w:left="9224" w:hanging="195"/>
      </w:pPr>
      <w:rPr>
        <w:rFonts w:hint="default"/>
        <w:lang w:val="ru-RU" w:eastAsia="en-US" w:bidi="ar-SA"/>
      </w:rPr>
    </w:lvl>
    <w:lvl w:ilvl="7" w:tplc="6E3EB91C">
      <w:numFmt w:val="bullet"/>
      <w:lvlText w:val="•"/>
      <w:lvlJc w:val="left"/>
      <w:pPr>
        <w:ind w:left="10588" w:hanging="195"/>
      </w:pPr>
      <w:rPr>
        <w:rFonts w:hint="default"/>
        <w:lang w:val="ru-RU" w:eastAsia="en-US" w:bidi="ar-SA"/>
      </w:rPr>
    </w:lvl>
    <w:lvl w:ilvl="8" w:tplc="F4F4BAEC">
      <w:numFmt w:val="bullet"/>
      <w:lvlText w:val="•"/>
      <w:lvlJc w:val="left"/>
      <w:pPr>
        <w:ind w:left="11952" w:hanging="195"/>
      </w:pPr>
      <w:rPr>
        <w:rFonts w:hint="default"/>
        <w:lang w:val="ru-RU" w:eastAsia="en-US" w:bidi="ar-SA"/>
      </w:rPr>
    </w:lvl>
  </w:abstractNum>
  <w:abstractNum w:abstractNumId="16">
    <w:nsid w:val="50F21A92"/>
    <w:multiLevelType w:val="hybridMultilevel"/>
    <w:tmpl w:val="185CE56C"/>
    <w:lvl w:ilvl="0" w:tplc="E2289FEC">
      <w:numFmt w:val="bullet"/>
      <w:lvlText w:val=""/>
      <w:lvlJc w:val="left"/>
      <w:pPr>
        <w:ind w:left="1463" w:hanging="140"/>
      </w:pPr>
      <w:rPr>
        <w:rFonts w:hint="default"/>
        <w:spacing w:val="28"/>
        <w:w w:val="100"/>
        <w:lang w:val="ru-RU" w:eastAsia="en-US" w:bidi="ar-SA"/>
      </w:rPr>
    </w:lvl>
    <w:lvl w:ilvl="1" w:tplc="C9E602B4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2" w:tplc="2AF0A65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3" w:tplc="B11E75DA">
      <w:numFmt w:val="bullet"/>
      <w:lvlText w:val="•"/>
      <w:lvlJc w:val="left"/>
      <w:pPr>
        <w:ind w:left="4419" w:hanging="140"/>
      </w:pPr>
      <w:rPr>
        <w:rFonts w:hint="default"/>
        <w:lang w:val="ru-RU" w:eastAsia="en-US" w:bidi="ar-SA"/>
      </w:rPr>
    </w:lvl>
    <w:lvl w:ilvl="4" w:tplc="9B7E9A04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5" w:tplc="F74CE780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  <w:lvl w:ilvl="6" w:tplc="AACE4700">
      <w:numFmt w:val="bullet"/>
      <w:lvlText w:val="•"/>
      <w:lvlJc w:val="left"/>
      <w:pPr>
        <w:ind w:left="7378" w:hanging="140"/>
      </w:pPr>
      <w:rPr>
        <w:rFonts w:hint="default"/>
        <w:lang w:val="ru-RU" w:eastAsia="en-US" w:bidi="ar-SA"/>
      </w:rPr>
    </w:lvl>
    <w:lvl w:ilvl="7" w:tplc="19E0F986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2F44A82A">
      <w:numFmt w:val="bullet"/>
      <w:lvlText w:val="•"/>
      <w:lvlJc w:val="left"/>
      <w:pPr>
        <w:ind w:left="9351" w:hanging="140"/>
      </w:pPr>
      <w:rPr>
        <w:rFonts w:hint="default"/>
        <w:lang w:val="ru-RU" w:eastAsia="en-US" w:bidi="ar-SA"/>
      </w:rPr>
    </w:lvl>
  </w:abstractNum>
  <w:abstractNum w:abstractNumId="17">
    <w:nsid w:val="54A62B1B"/>
    <w:multiLevelType w:val="hybridMultilevel"/>
    <w:tmpl w:val="CAB884EE"/>
    <w:lvl w:ilvl="0" w:tplc="40E889E6">
      <w:numFmt w:val="bullet"/>
      <w:lvlText w:val="-"/>
      <w:lvlJc w:val="left"/>
      <w:pPr>
        <w:ind w:left="54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F80394">
      <w:numFmt w:val="bullet"/>
      <w:lvlText w:val="-"/>
      <w:lvlJc w:val="left"/>
      <w:pPr>
        <w:ind w:left="99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0E0EE4C">
      <w:numFmt w:val="bullet"/>
      <w:lvlText w:val="•"/>
      <w:lvlJc w:val="left"/>
      <w:pPr>
        <w:ind w:left="1180" w:hanging="152"/>
      </w:pPr>
      <w:rPr>
        <w:rFonts w:hint="default"/>
        <w:lang w:val="ru-RU" w:eastAsia="en-US" w:bidi="ar-SA"/>
      </w:rPr>
    </w:lvl>
    <w:lvl w:ilvl="3" w:tplc="6860AE5C">
      <w:numFmt w:val="bullet"/>
      <w:lvlText w:val="•"/>
      <w:lvlJc w:val="left"/>
      <w:pPr>
        <w:ind w:left="2867" w:hanging="152"/>
      </w:pPr>
      <w:rPr>
        <w:rFonts w:hint="default"/>
        <w:lang w:val="ru-RU" w:eastAsia="en-US" w:bidi="ar-SA"/>
      </w:rPr>
    </w:lvl>
    <w:lvl w:ilvl="4" w:tplc="A2EE142C">
      <w:numFmt w:val="bullet"/>
      <w:lvlText w:val="•"/>
      <w:lvlJc w:val="left"/>
      <w:pPr>
        <w:ind w:left="4555" w:hanging="152"/>
      </w:pPr>
      <w:rPr>
        <w:rFonts w:hint="default"/>
        <w:lang w:val="ru-RU" w:eastAsia="en-US" w:bidi="ar-SA"/>
      </w:rPr>
    </w:lvl>
    <w:lvl w:ilvl="5" w:tplc="2F843A10">
      <w:numFmt w:val="bullet"/>
      <w:lvlText w:val="•"/>
      <w:lvlJc w:val="left"/>
      <w:pPr>
        <w:ind w:left="6242" w:hanging="152"/>
      </w:pPr>
      <w:rPr>
        <w:rFonts w:hint="default"/>
        <w:lang w:val="ru-RU" w:eastAsia="en-US" w:bidi="ar-SA"/>
      </w:rPr>
    </w:lvl>
    <w:lvl w:ilvl="6" w:tplc="C06687D8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7" w:tplc="0ACCA6D6">
      <w:numFmt w:val="bullet"/>
      <w:lvlText w:val="•"/>
      <w:lvlJc w:val="left"/>
      <w:pPr>
        <w:ind w:left="9617" w:hanging="152"/>
      </w:pPr>
      <w:rPr>
        <w:rFonts w:hint="default"/>
        <w:lang w:val="ru-RU" w:eastAsia="en-US" w:bidi="ar-SA"/>
      </w:rPr>
    </w:lvl>
    <w:lvl w:ilvl="8" w:tplc="D6261494">
      <w:numFmt w:val="bullet"/>
      <w:lvlText w:val="•"/>
      <w:lvlJc w:val="left"/>
      <w:pPr>
        <w:ind w:left="11305" w:hanging="152"/>
      </w:pPr>
      <w:rPr>
        <w:rFonts w:hint="default"/>
        <w:lang w:val="ru-RU" w:eastAsia="en-US" w:bidi="ar-SA"/>
      </w:rPr>
    </w:lvl>
  </w:abstractNum>
  <w:abstractNum w:abstractNumId="18">
    <w:nsid w:val="570806A6"/>
    <w:multiLevelType w:val="hybridMultilevel"/>
    <w:tmpl w:val="910E392C"/>
    <w:lvl w:ilvl="0" w:tplc="C052C570">
      <w:start w:val="1"/>
      <w:numFmt w:val="decimal"/>
      <w:lvlText w:val="%1."/>
      <w:lvlJc w:val="left"/>
      <w:pPr>
        <w:ind w:left="549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D103832">
      <w:numFmt w:val="bullet"/>
      <w:lvlText w:val=""/>
      <w:lvlJc w:val="left"/>
      <w:pPr>
        <w:ind w:left="5721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2C762654">
      <w:numFmt w:val="bullet"/>
      <w:lvlText w:val="•"/>
      <w:lvlJc w:val="left"/>
      <w:pPr>
        <w:ind w:left="6715" w:hanging="348"/>
      </w:pPr>
      <w:rPr>
        <w:rFonts w:hint="default"/>
        <w:lang w:val="ru-RU" w:eastAsia="en-US" w:bidi="ar-SA"/>
      </w:rPr>
    </w:lvl>
    <w:lvl w:ilvl="3" w:tplc="ABF0BC6C">
      <w:numFmt w:val="bullet"/>
      <w:lvlText w:val="•"/>
      <w:lvlJc w:val="left"/>
      <w:pPr>
        <w:ind w:left="7711" w:hanging="348"/>
      </w:pPr>
      <w:rPr>
        <w:rFonts w:hint="default"/>
        <w:lang w:val="ru-RU" w:eastAsia="en-US" w:bidi="ar-SA"/>
      </w:rPr>
    </w:lvl>
    <w:lvl w:ilvl="4" w:tplc="15BC2B2E">
      <w:numFmt w:val="bullet"/>
      <w:lvlText w:val="•"/>
      <w:lvlJc w:val="left"/>
      <w:pPr>
        <w:ind w:left="8706" w:hanging="348"/>
      </w:pPr>
      <w:rPr>
        <w:rFonts w:hint="default"/>
        <w:lang w:val="ru-RU" w:eastAsia="en-US" w:bidi="ar-SA"/>
      </w:rPr>
    </w:lvl>
    <w:lvl w:ilvl="5" w:tplc="DC7E5F20">
      <w:numFmt w:val="bullet"/>
      <w:lvlText w:val="•"/>
      <w:lvlJc w:val="left"/>
      <w:pPr>
        <w:ind w:left="9702" w:hanging="348"/>
      </w:pPr>
      <w:rPr>
        <w:rFonts w:hint="default"/>
        <w:lang w:val="ru-RU" w:eastAsia="en-US" w:bidi="ar-SA"/>
      </w:rPr>
    </w:lvl>
    <w:lvl w:ilvl="6" w:tplc="DA68459E">
      <w:numFmt w:val="bullet"/>
      <w:lvlText w:val="•"/>
      <w:lvlJc w:val="left"/>
      <w:pPr>
        <w:ind w:left="10697" w:hanging="348"/>
      </w:pPr>
      <w:rPr>
        <w:rFonts w:hint="default"/>
        <w:lang w:val="ru-RU" w:eastAsia="en-US" w:bidi="ar-SA"/>
      </w:rPr>
    </w:lvl>
    <w:lvl w:ilvl="7" w:tplc="41DE3720">
      <w:numFmt w:val="bullet"/>
      <w:lvlText w:val="•"/>
      <w:lvlJc w:val="left"/>
      <w:pPr>
        <w:ind w:left="11693" w:hanging="348"/>
      </w:pPr>
      <w:rPr>
        <w:rFonts w:hint="default"/>
        <w:lang w:val="ru-RU" w:eastAsia="en-US" w:bidi="ar-SA"/>
      </w:rPr>
    </w:lvl>
    <w:lvl w:ilvl="8" w:tplc="3FE22786">
      <w:numFmt w:val="bullet"/>
      <w:lvlText w:val="•"/>
      <w:lvlJc w:val="left"/>
      <w:pPr>
        <w:ind w:left="12688" w:hanging="348"/>
      </w:pPr>
      <w:rPr>
        <w:rFonts w:hint="default"/>
        <w:lang w:val="ru-RU" w:eastAsia="en-US" w:bidi="ar-SA"/>
      </w:rPr>
    </w:lvl>
  </w:abstractNum>
  <w:abstractNum w:abstractNumId="19">
    <w:nsid w:val="61036F1E"/>
    <w:multiLevelType w:val="multilevel"/>
    <w:tmpl w:val="604843D4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1170DB9"/>
    <w:multiLevelType w:val="hybridMultilevel"/>
    <w:tmpl w:val="29F033F0"/>
    <w:lvl w:ilvl="0" w:tplc="E38C2972">
      <w:start w:val="1"/>
      <w:numFmt w:val="decimal"/>
      <w:lvlText w:val="%1)"/>
      <w:lvlJc w:val="left"/>
      <w:pPr>
        <w:ind w:left="769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4C3EF4">
      <w:numFmt w:val="bullet"/>
      <w:lvlText w:val="•"/>
      <w:lvlJc w:val="left"/>
      <w:pPr>
        <w:ind w:left="2152" w:hanging="377"/>
      </w:pPr>
      <w:rPr>
        <w:rFonts w:hint="default"/>
        <w:lang w:val="ru-RU" w:eastAsia="en-US" w:bidi="ar-SA"/>
      </w:rPr>
    </w:lvl>
    <w:lvl w:ilvl="2" w:tplc="A732D7B6">
      <w:numFmt w:val="bullet"/>
      <w:lvlText w:val="•"/>
      <w:lvlJc w:val="left"/>
      <w:pPr>
        <w:ind w:left="3544" w:hanging="377"/>
      </w:pPr>
      <w:rPr>
        <w:rFonts w:hint="default"/>
        <w:lang w:val="ru-RU" w:eastAsia="en-US" w:bidi="ar-SA"/>
      </w:rPr>
    </w:lvl>
    <w:lvl w:ilvl="3" w:tplc="FD36986C">
      <w:numFmt w:val="bullet"/>
      <w:lvlText w:val="•"/>
      <w:lvlJc w:val="left"/>
      <w:pPr>
        <w:ind w:left="4936" w:hanging="377"/>
      </w:pPr>
      <w:rPr>
        <w:rFonts w:hint="default"/>
        <w:lang w:val="ru-RU" w:eastAsia="en-US" w:bidi="ar-SA"/>
      </w:rPr>
    </w:lvl>
    <w:lvl w:ilvl="4" w:tplc="00CA94AE">
      <w:numFmt w:val="bullet"/>
      <w:lvlText w:val="•"/>
      <w:lvlJc w:val="left"/>
      <w:pPr>
        <w:ind w:left="6328" w:hanging="377"/>
      </w:pPr>
      <w:rPr>
        <w:rFonts w:hint="default"/>
        <w:lang w:val="ru-RU" w:eastAsia="en-US" w:bidi="ar-SA"/>
      </w:rPr>
    </w:lvl>
    <w:lvl w:ilvl="5" w:tplc="507C32BE">
      <w:numFmt w:val="bullet"/>
      <w:lvlText w:val="•"/>
      <w:lvlJc w:val="left"/>
      <w:pPr>
        <w:ind w:left="7720" w:hanging="377"/>
      </w:pPr>
      <w:rPr>
        <w:rFonts w:hint="default"/>
        <w:lang w:val="ru-RU" w:eastAsia="en-US" w:bidi="ar-SA"/>
      </w:rPr>
    </w:lvl>
    <w:lvl w:ilvl="6" w:tplc="2CCE5D56">
      <w:numFmt w:val="bullet"/>
      <w:lvlText w:val="•"/>
      <w:lvlJc w:val="left"/>
      <w:pPr>
        <w:ind w:left="9112" w:hanging="377"/>
      </w:pPr>
      <w:rPr>
        <w:rFonts w:hint="default"/>
        <w:lang w:val="ru-RU" w:eastAsia="en-US" w:bidi="ar-SA"/>
      </w:rPr>
    </w:lvl>
    <w:lvl w:ilvl="7" w:tplc="2FB454DC">
      <w:numFmt w:val="bullet"/>
      <w:lvlText w:val="•"/>
      <w:lvlJc w:val="left"/>
      <w:pPr>
        <w:ind w:left="10504" w:hanging="377"/>
      </w:pPr>
      <w:rPr>
        <w:rFonts w:hint="default"/>
        <w:lang w:val="ru-RU" w:eastAsia="en-US" w:bidi="ar-SA"/>
      </w:rPr>
    </w:lvl>
    <w:lvl w:ilvl="8" w:tplc="D03E9656">
      <w:numFmt w:val="bullet"/>
      <w:lvlText w:val="•"/>
      <w:lvlJc w:val="left"/>
      <w:pPr>
        <w:ind w:left="11896" w:hanging="377"/>
      </w:pPr>
      <w:rPr>
        <w:rFonts w:hint="default"/>
        <w:lang w:val="ru-RU" w:eastAsia="en-US" w:bidi="ar-SA"/>
      </w:rPr>
    </w:lvl>
  </w:abstractNum>
  <w:abstractNum w:abstractNumId="21">
    <w:nsid w:val="66227EE5"/>
    <w:multiLevelType w:val="multilevel"/>
    <w:tmpl w:val="F3C0A468"/>
    <w:styleLink w:val="WWNum4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6AEB770B"/>
    <w:multiLevelType w:val="multilevel"/>
    <w:tmpl w:val="4E52F6A2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70BB1738"/>
    <w:multiLevelType w:val="hybridMultilevel"/>
    <w:tmpl w:val="DD7EED5A"/>
    <w:lvl w:ilvl="0" w:tplc="2DC43454">
      <w:start w:val="4"/>
      <w:numFmt w:val="decimal"/>
      <w:lvlText w:val="%1"/>
      <w:lvlJc w:val="left"/>
      <w:pPr>
        <w:ind w:left="1566" w:hanging="454"/>
      </w:pPr>
      <w:rPr>
        <w:rFonts w:hint="default"/>
        <w:lang w:val="ru-RU" w:eastAsia="en-US" w:bidi="ar-SA"/>
      </w:rPr>
    </w:lvl>
    <w:lvl w:ilvl="1" w:tplc="DB50398E">
      <w:numFmt w:val="none"/>
      <w:lvlText w:val=""/>
      <w:lvlJc w:val="left"/>
      <w:pPr>
        <w:tabs>
          <w:tab w:val="num" w:pos="360"/>
        </w:tabs>
      </w:pPr>
    </w:lvl>
    <w:lvl w:ilvl="2" w:tplc="7E74AAD2">
      <w:numFmt w:val="bullet"/>
      <w:lvlText w:val="•"/>
      <w:lvlJc w:val="left"/>
      <w:pPr>
        <w:ind w:left="4184" w:hanging="454"/>
      </w:pPr>
      <w:rPr>
        <w:rFonts w:hint="default"/>
        <w:lang w:val="ru-RU" w:eastAsia="en-US" w:bidi="ar-SA"/>
      </w:rPr>
    </w:lvl>
    <w:lvl w:ilvl="3" w:tplc="DEAAE006">
      <w:numFmt w:val="bullet"/>
      <w:lvlText w:val="•"/>
      <w:lvlJc w:val="left"/>
      <w:pPr>
        <w:ind w:left="5496" w:hanging="454"/>
      </w:pPr>
      <w:rPr>
        <w:rFonts w:hint="default"/>
        <w:lang w:val="ru-RU" w:eastAsia="en-US" w:bidi="ar-SA"/>
      </w:rPr>
    </w:lvl>
    <w:lvl w:ilvl="4" w:tplc="CF323F2E">
      <w:numFmt w:val="bullet"/>
      <w:lvlText w:val="•"/>
      <w:lvlJc w:val="left"/>
      <w:pPr>
        <w:ind w:left="6808" w:hanging="454"/>
      </w:pPr>
      <w:rPr>
        <w:rFonts w:hint="default"/>
        <w:lang w:val="ru-RU" w:eastAsia="en-US" w:bidi="ar-SA"/>
      </w:rPr>
    </w:lvl>
    <w:lvl w:ilvl="5" w:tplc="55D08FFC">
      <w:numFmt w:val="bullet"/>
      <w:lvlText w:val="•"/>
      <w:lvlJc w:val="left"/>
      <w:pPr>
        <w:ind w:left="8120" w:hanging="454"/>
      </w:pPr>
      <w:rPr>
        <w:rFonts w:hint="default"/>
        <w:lang w:val="ru-RU" w:eastAsia="en-US" w:bidi="ar-SA"/>
      </w:rPr>
    </w:lvl>
    <w:lvl w:ilvl="6" w:tplc="30B61E8C">
      <w:numFmt w:val="bullet"/>
      <w:lvlText w:val="•"/>
      <w:lvlJc w:val="left"/>
      <w:pPr>
        <w:ind w:left="9432" w:hanging="454"/>
      </w:pPr>
      <w:rPr>
        <w:rFonts w:hint="default"/>
        <w:lang w:val="ru-RU" w:eastAsia="en-US" w:bidi="ar-SA"/>
      </w:rPr>
    </w:lvl>
    <w:lvl w:ilvl="7" w:tplc="627C8F80">
      <w:numFmt w:val="bullet"/>
      <w:lvlText w:val="•"/>
      <w:lvlJc w:val="left"/>
      <w:pPr>
        <w:ind w:left="10744" w:hanging="454"/>
      </w:pPr>
      <w:rPr>
        <w:rFonts w:hint="default"/>
        <w:lang w:val="ru-RU" w:eastAsia="en-US" w:bidi="ar-SA"/>
      </w:rPr>
    </w:lvl>
    <w:lvl w:ilvl="8" w:tplc="84BCB484">
      <w:numFmt w:val="bullet"/>
      <w:lvlText w:val="•"/>
      <w:lvlJc w:val="left"/>
      <w:pPr>
        <w:ind w:left="12056" w:hanging="454"/>
      </w:pPr>
      <w:rPr>
        <w:rFonts w:hint="default"/>
        <w:lang w:val="ru-RU" w:eastAsia="en-US" w:bidi="ar-SA"/>
      </w:rPr>
    </w:lvl>
  </w:abstractNum>
  <w:abstractNum w:abstractNumId="24">
    <w:nsid w:val="79E4745B"/>
    <w:multiLevelType w:val="hybridMultilevel"/>
    <w:tmpl w:val="3B2691D0"/>
    <w:lvl w:ilvl="0" w:tplc="7EC48848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22F150">
      <w:start w:val="7"/>
      <w:numFmt w:val="decimal"/>
      <w:lvlText w:val="%2."/>
      <w:lvlJc w:val="left"/>
      <w:pPr>
        <w:ind w:left="428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5F6938E">
      <w:numFmt w:val="bullet"/>
      <w:lvlText w:val="•"/>
      <w:lvlJc w:val="left"/>
      <w:pPr>
        <w:ind w:left="5435" w:hanging="260"/>
      </w:pPr>
      <w:rPr>
        <w:rFonts w:hint="default"/>
        <w:lang w:val="ru-RU" w:eastAsia="en-US" w:bidi="ar-SA"/>
      </w:rPr>
    </w:lvl>
    <w:lvl w:ilvl="3" w:tplc="457E50FE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4" w:tplc="A530AD3A">
      <w:numFmt w:val="bullet"/>
      <w:lvlText w:val="•"/>
      <w:lvlJc w:val="left"/>
      <w:pPr>
        <w:ind w:left="7746" w:hanging="260"/>
      </w:pPr>
      <w:rPr>
        <w:rFonts w:hint="default"/>
        <w:lang w:val="ru-RU" w:eastAsia="en-US" w:bidi="ar-SA"/>
      </w:rPr>
    </w:lvl>
    <w:lvl w:ilvl="5" w:tplc="F9166D7C">
      <w:numFmt w:val="bullet"/>
      <w:lvlText w:val="•"/>
      <w:lvlJc w:val="left"/>
      <w:pPr>
        <w:ind w:left="8902" w:hanging="260"/>
      </w:pPr>
      <w:rPr>
        <w:rFonts w:hint="default"/>
        <w:lang w:val="ru-RU" w:eastAsia="en-US" w:bidi="ar-SA"/>
      </w:rPr>
    </w:lvl>
    <w:lvl w:ilvl="6" w:tplc="99BEB166">
      <w:numFmt w:val="bullet"/>
      <w:lvlText w:val="•"/>
      <w:lvlJc w:val="left"/>
      <w:pPr>
        <w:ind w:left="10057" w:hanging="260"/>
      </w:pPr>
      <w:rPr>
        <w:rFonts w:hint="default"/>
        <w:lang w:val="ru-RU" w:eastAsia="en-US" w:bidi="ar-SA"/>
      </w:rPr>
    </w:lvl>
    <w:lvl w:ilvl="7" w:tplc="1EC48582">
      <w:numFmt w:val="bullet"/>
      <w:lvlText w:val="•"/>
      <w:lvlJc w:val="left"/>
      <w:pPr>
        <w:ind w:left="11213" w:hanging="260"/>
      </w:pPr>
      <w:rPr>
        <w:rFonts w:hint="default"/>
        <w:lang w:val="ru-RU" w:eastAsia="en-US" w:bidi="ar-SA"/>
      </w:rPr>
    </w:lvl>
    <w:lvl w:ilvl="8" w:tplc="38B4C9D4">
      <w:numFmt w:val="bullet"/>
      <w:lvlText w:val="•"/>
      <w:lvlJc w:val="left"/>
      <w:pPr>
        <w:ind w:left="12368" w:hanging="260"/>
      </w:pPr>
      <w:rPr>
        <w:rFonts w:hint="default"/>
        <w:lang w:val="ru-RU" w:eastAsia="en-US" w:bidi="ar-SA"/>
      </w:rPr>
    </w:lvl>
  </w:abstractNum>
  <w:abstractNum w:abstractNumId="25">
    <w:nsid w:val="7D8767A2"/>
    <w:multiLevelType w:val="hybridMultilevel"/>
    <w:tmpl w:val="FFE45F02"/>
    <w:lvl w:ilvl="0" w:tplc="3E12C0AA">
      <w:start w:val="8"/>
      <w:numFmt w:val="decimal"/>
      <w:lvlText w:val="%1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4B2DE">
      <w:numFmt w:val="bullet"/>
      <w:lvlText w:val="•"/>
      <w:lvlJc w:val="left"/>
      <w:pPr>
        <w:ind w:left="546" w:hanging="260"/>
      </w:pPr>
      <w:rPr>
        <w:rFonts w:hint="default"/>
        <w:lang w:val="ru-RU" w:eastAsia="en-US" w:bidi="ar-SA"/>
      </w:rPr>
    </w:lvl>
    <w:lvl w:ilvl="2" w:tplc="71C865DC">
      <w:numFmt w:val="bullet"/>
      <w:lvlText w:val="•"/>
      <w:lvlJc w:val="left"/>
      <w:pPr>
        <w:ind w:left="972" w:hanging="260"/>
      </w:pPr>
      <w:rPr>
        <w:rFonts w:hint="default"/>
        <w:lang w:val="ru-RU" w:eastAsia="en-US" w:bidi="ar-SA"/>
      </w:rPr>
    </w:lvl>
    <w:lvl w:ilvl="3" w:tplc="46BCF7FA">
      <w:numFmt w:val="bullet"/>
      <w:lvlText w:val="•"/>
      <w:lvlJc w:val="left"/>
      <w:pPr>
        <w:ind w:left="1399" w:hanging="260"/>
      </w:pPr>
      <w:rPr>
        <w:rFonts w:hint="default"/>
        <w:lang w:val="ru-RU" w:eastAsia="en-US" w:bidi="ar-SA"/>
      </w:rPr>
    </w:lvl>
    <w:lvl w:ilvl="4" w:tplc="F87EBD48">
      <w:numFmt w:val="bullet"/>
      <w:lvlText w:val="•"/>
      <w:lvlJc w:val="left"/>
      <w:pPr>
        <w:ind w:left="1825" w:hanging="260"/>
      </w:pPr>
      <w:rPr>
        <w:rFonts w:hint="default"/>
        <w:lang w:val="ru-RU" w:eastAsia="en-US" w:bidi="ar-SA"/>
      </w:rPr>
    </w:lvl>
    <w:lvl w:ilvl="5" w:tplc="13CCE500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6" w:tplc="DA86FC66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7" w:tplc="626A13C8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8" w:tplc="653296D4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25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15"/>
  </w:num>
  <w:num w:numId="16">
    <w:abstractNumId w:val="5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3"/>
  </w:num>
  <w:num w:numId="20">
    <w:abstractNumId w:val="9"/>
  </w:num>
  <w:num w:numId="21">
    <w:abstractNumId w:val="21"/>
  </w:num>
  <w:num w:numId="22">
    <w:abstractNumId w:val="4"/>
  </w:num>
  <w:num w:numId="23">
    <w:abstractNumId w:val="1"/>
  </w:num>
  <w:num w:numId="24">
    <w:abstractNumId w:val="19"/>
  </w:num>
  <w:num w:numId="25">
    <w:abstractNumId w:val="14"/>
  </w:num>
  <w:num w:numId="26">
    <w:abstractNumId w:val="3"/>
  </w:num>
  <w:num w:numId="27">
    <w:abstractNumId w:val="3"/>
    <w:lvlOverride w:ilvl="0">
      <w:startOverride w:val="9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4EA"/>
    <w:rsid w:val="00050AD5"/>
    <w:rsid w:val="000530D4"/>
    <w:rsid w:val="00070929"/>
    <w:rsid w:val="00077BDC"/>
    <w:rsid w:val="00082DA3"/>
    <w:rsid w:val="000846E8"/>
    <w:rsid w:val="00091E0A"/>
    <w:rsid w:val="000B180A"/>
    <w:rsid w:val="000F25B9"/>
    <w:rsid w:val="00175F83"/>
    <w:rsid w:val="001A65B8"/>
    <w:rsid w:val="001E359B"/>
    <w:rsid w:val="001F1DC6"/>
    <w:rsid w:val="001F5C3B"/>
    <w:rsid w:val="00216D99"/>
    <w:rsid w:val="00216ECB"/>
    <w:rsid w:val="00226005"/>
    <w:rsid w:val="00263723"/>
    <w:rsid w:val="002832C8"/>
    <w:rsid w:val="00290ACA"/>
    <w:rsid w:val="00291FB4"/>
    <w:rsid w:val="002B4A60"/>
    <w:rsid w:val="002C2A20"/>
    <w:rsid w:val="0030578A"/>
    <w:rsid w:val="0030677B"/>
    <w:rsid w:val="003074E1"/>
    <w:rsid w:val="0031025F"/>
    <w:rsid w:val="003126F7"/>
    <w:rsid w:val="00361483"/>
    <w:rsid w:val="00381673"/>
    <w:rsid w:val="003C01CD"/>
    <w:rsid w:val="003E13C6"/>
    <w:rsid w:val="004269A6"/>
    <w:rsid w:val="00427FE7"/>
    <w:rsid w:val="004357E2"/>
    <w:rsid w:val="004521AF"/>
    <w:rsid w:val="0045424F"/>
    <w:rsid w:val="004878A9"/>
    <w:rsid w:val="004926A6"/>
    <w:rsid w:val="004B1577"/>
    <w:rsid w:val="004E7ECB"/>
    <w:rsid w:val="004F16E3"/>
    <w:rsid w:val="004F648C"/>
    <w:rsid w:val="0050183A"/>
    <w:rsid w:val="00503CE4"/>
    <w:rsid w:val="00517B4E"/>
    <w:rsid w:val="005D514D"/>
    <w:rsid w:val="005E22EB"/>
    <w:rsid w:val="00636682"/>
    <w:rsid w:val="00645785"/>
    <w:rsid w:val="00653DE1"/>
    <w:rsid w:val="00655976"/>
    <w:rsid w:val="00685491"/>
    <w:rsid w:val="006A44CD"/>
    <w:rsid w:val="006A4E38"/>
    <w:rsid w:val="006A5401"/>
    <w:rsid w:val="007067B2"/>
    <w:rsid w:val="0076051D"/>
    <w:rsid w:val="0076770B"/>
    <w:rsid w:val="0077245F"/>
    <w:rsid w:val="00785E4B"/>
    <w:rsid w:val="00794BC7"/>
    <w:rsid w:val="007C121D"/>
    <w:rsid w:val="007C57CC"/>
    <w:rsid w:val="007D3D10"/>
    <w:rsid w:val="007D6DB3"/>
    <w:rsid w:val="007E4847"/>
    <w:rsid w:val="0080249D"/>
    <w:rsid w:val="00804A60"/>
    <w:rsid w:val="00817680"/>
    <w:rsid w:val="0084212A"/>
    <w:rsid w:val="00853554"/>
    <w:rsid w:val="008614EA"/>
    <w:rsid w:val="00877929"/>
    <w:rsid w:val="00894653"/>
    <w:rsid w:val="008B4004"/>
    <w:rsid w:val="008E2A77"/>
    <w:rsid w:val="008F6D3B"/>
    <w:rsid w:val="00935CFC"/>
    <w:rsid w:val="0093645B"/>
    <w:rsid w:val="009717DD"/>
    <w:rsid w:val="00972098"/>
    <w:rsid w:val="00980B64"/>
    <w:rsid w:val="0099314B"/>
    <w:rsid w:val="009D05D8"/>
    <w:rsid w:val="009D1059"/>
    <w:rsid w:val="009F6621"/>
    <w:rsid w:val="00A02061"/>
    <w:rsid w:val="00A13D04"/>
    <w:rsid w:val="00A44F09"/>
    <w:rsid w:val="00A94E66"/>
    <w:rsid w:val="00AD6155"/>
    <w:rsid w:val="00AF62AE"/>
    <w:rsid w:val="00B1341D"/>
    <w:rsid w:val="00B30DB1"/>
    <w:rsid w:val="00B31943"/>
    <w:rsid w:val="00B35D38"/>
    <w:rsid w:val="00B4679A"/>
    <w:rsid w:val="00B56CFE"/>
    <w:rsid w:val="00B71C9A"/>
    <w:rsid w:val="00BA1175"/>
    <w:rsid w:val="00BC3DFE"/>
    <w:rsid w:val="00BC5698"/>
    <w:rsid w:val="00BF2EC0"/>
    <w:rsid w:val="00C34FC5"/>
    <w:rsid w:val="00CA026F"/>
    <w:rsid w:val="00CA5E07"/>
    <w:rsid w:val="00CB54E6"/>
    <w:rsid w:val="00CD7793"/>
    <w:rsid w:val="00CE6C99"/>
    <w:rsid w:val="00CF2B36"/>
    <w:rsid w:val="00D34C47"/>
    <w:rsid w:val="00D673B8"/>
    <w:rsid w:val="00D91717"/>
    <w:rsid w:val="00DB2E06"/>
    <w:rsid w:val="00E0299E"/>
    <w:rsid w:val="00E040BC"/>
    <w:rsid w:val="00E06631"/>
    <w:rsid w:val="00E22B0F"/>
    <w:rsid w:val="00E33D35"/>
    <w:rsid w:val="00E86E4C"/>
    <w:rsid w:val="00EA0A28"/>
    <w:rsid w:val="00ED24B3"/>
    <w:rsid w:val="00ED709B"/>
    <w:rsid w:val="00EE2CB6"/>
    <w:rsid w:val="00EF7365"/>
    <w:rsid w:val="00F13010"/>
    <w:rsid w:val="00F367FD"/>
    <w:rsid w:val="00F8244A"/>
    <w:rsid w:val="00FA1B0C"/>
    <w:rsid w:val="00FD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4EA"/>
    <w:pPr>
      <w:suppressAutoHyphens/>
      <w:autoSpaceDN w:val="0"/>
      <w:textAlignment w:val="baseline"/>
    </w:pPr>
    <w:rPr>
      <w:rFonts w:ascii="Calibri" w:eastAsia="Times New Roman" w:hAnsi="Calibri" w:cs="Tahoma"/>
      <w:kern w:val="3"/>
    </w:rPr>
  </w:style>
  <w:style w:type="paragraph" w:styleId="a3">
    <w:name w:val="Normal (Web)"/>
    <w:basedOn w:val="Standard"/>
    <w:uiPriority w:val="99"/>
    <w:rsid w:val="008614EA"/>
    <w:pPr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614EA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614E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8614E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77245F"/>
    <w:pPr>
      <w:widowControl w:val="0"/>
      <w:autoSpaceDE w:val="0"/>
      <w:autoSpaceDN w:val="0"/>
      <w:spacing w:after="0" w:line="240" w:lineRule="auto"/>
      <w:ind w:left="544" w:hanging="15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Title"/>
    <w:basedOn w:val="a"/>
    <w:link w:val="a8"/>
    <w:uiPriority w:val="1"/>
    <w:qFormat/>
    <w:rsid w:val="00B31943"/>
    <w:pPr>
      <w:widowControl w:val="0"/>
      <w:autoSpaceDE w:val="0"/>
      <w:autoSpaceDN w:val="0"/>
      <w:spacing w:after="0" w:line="240" w:lineRule="auto"/>
      <w:ind w:left="2464" w:right="2707" w:hanging="3078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B31943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numbering" w:customStyle="1" w:styleId="WWNum3">
    <w:name w:val="WWNum3"/>
    <w:rsid w:val="00B31943"/>
    <w:pPr>
      <w:numPr>
        <w:numId w:val="16"/>
      </w:numPr>
    </w:pPr>
  </w:style>
  <w:style w:type="numbering" w:customStyle="1" w:styleId="WWNum2">
    <w:name w:val="WWNum2"/>
    <w:rsid w:val="00B31943"/>
    <w:pPr>
      <w:numPr>
        <w:numId w:val="17"/>
      </w:numPr>
    </w:pPr>
  </w:style>
  <w:style w:type="paragraph" w:customStyle="1" w:styleId="ConsPlusNormal">
    <w:name w:val="ConsPlusNormal"/>
    <w:rsid w:val="00B3194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9">
    <w:name w:val="Table Grid"/>
    <w:basedOn w:val="a1"/>
    <w:uiPriority w:val="59"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rsid w:val="00F8244A"/>
    <w:pPr>
      <w:numPr>
        <w:numId w:val="21"/>
      </w:numPr>
    </w:pPr>
  </w:style>
  <w:style w:type="numbering" w:customStyle="1" w:styleId="WWNum8">
    <w:name w:val="WWNum8"/>
    <w:rsid w:val="00C34FC5"/>
    <w:pPr>
      <w:numPr>
        <w:numId w:val="23"/>
      </w:numPr>
    </w:pPr>
  </w:style>
  <w:style w:type="numbering" w:customStyle="1" w:styleId="WWNum10">
    <w:name w:val="WWNum10"/>
    <w:rsid w:val="00C34FC5"/>
    <w:pPr>
      <w:numPr>
        <w:numId w:val="25"/>
      </w:numPr>
    </w:pPr>
  </w:style>
  <w:style w:type="numbering" w:customStyle="1" w:styleId="WWNum9">
    <w:name w:val="WWNum9"/>
    <w:rsid w:val="00C34FC5"/>
    <w:pPr>
      <w:numPr>
        <w:numId w:val="24"/>
      </w:numPr>
    </w:pPr>
  </w:style>
  <w:style w:type="paragraph" w:customStyle="1" w:styleId="TableContents">
    <w:name w:val="Table Contents"/>
    <w:basedOn w:val="Standard"/>
    <w:rsid w:val="00C34FC5"/>
    <w:pPr>
      <w:widowControl w:val="0"/>
      <w:suppressLineNumbers/>
      <w:spacing w:after="0" w:line="240" w:lineRule="auto"/>
    </w:pPr>
    <w:rPr>
      <w:rFonts w:ascii="Liberation Serif" w:hAnsi="Liberation Serif" w:cs="DejaVu Sans"/>
      <w:sz w:val="24"/>
      <w:szCs w:val="24"/>
      <w:lang w:eastAsia="hi-IN" w:bidi="hi-IN"/>
    </w:rPr>
  </w:style>
  <w:style w:type="numbering" w:customStyle="1" w:styleId="WWNum6">
    <w:name w:val="WWNum6"/>
    <w:rsid w:val="00C34FC5"/>
    <w:pPr>
      <w:numPr>
        <w:numId w:val="26"/>
      </w:numPr>
    </w:pPr>
  </w:style>
  <w:style w:type="paragraph" w:styleId="aa">
    <w:name w:val="header"/>
    <w:basedOn w:val="a"/>
    <w:link w:val="ab"/>
    <w:uiPriority w:val="99"/>
    <w:semiHidden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A28"/>
  </w:style>
  <w:style w:type="paragraph" w:styleId="ac">
    <w:name w:val="footer"/>
    <w:basedOn w:val="a"/>
    <w:link w:val="ad"/>
    <w:uiPriority w:val="99"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A28"/>
  </w:style>
  <w:style w:type="paragraph" w:styleId="ae">
    <w:name w:val="Balloon Text"/>
    <w:basedOn w:val="a"/>
    <w:link w:val="af"/>
    <w:uiPriority w:val="99"/>
    <w:semiHidden/>
    <w:unhideWhenUsed/>
    <w:rsid w:val="00CE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4EA"/>
    <w:pPr>
      <w:suppressAutoHyphens/>
      <w:autoSpaceDN w:val="0"/>
      <w:textAlignment w:val="baseline"/>
    </w:pPr>
    <w:rPr>
      <w:rFonts w:ascii="Calibri" w:eastAsia="Times New Roman" w:hAnsi="Calibri" w:cs="Tahoma"/>
      <w:kern w:val="3"/>
    </w:rPr>
  </w:style>
  <w:style w:type="paragraph" w:styleId="a3">
    <w:name w:val="Normal (Web)"/>
    <w:basedOn w:val="Standard"/>
    <w:uiPriority w:val="99"/>
    <w:rsid w:val="008614EA"/>
    <w:pPr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614EA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614E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8614E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77245F"/>
    <w:pPr>
      <w:widowControl w:val="0"/>
      <w:autoSpaceDE w:val="0"/>
      <w:autoSpaceDN w:val="0"/>
      <w:spacing w:after="0" w:line="240" w:lineRule="auto"/>
      <w:ind w:left="544" w:hanging="15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Title"/>
    <w:basedOn w:val="a"/>
    <w:link w:val="a8"/>
    <w:uiPriority w:val="1"/>
    <w:qFormat/>
    <w:rsid w:val="00B31943"/>
    <w:pPr>
      <w:widowControl w:val="0"/>
      <w:autoSpaceDE w:val="0"/>
      <w:autoSpaceDN w:val="0"/>
      <w:spacing w:after="0" w:line="240" w:lineRule="auto"/>
      <w:ind w:left="2464" w:right="2707" w:hanging="3078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B31943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numbering" w:customStyle="1" w:styleId="WWNum3">
    <w:name w:val="WWNum3"/>
    <w:rsid w:val="00B31943"/>
    <w:pPr>
      <w:numPr>
        <w:numId w:val="16"/>
      </w:numPr>
    </w:pPr>
  </w:style>
  <w:style w:type="numbering" w:customStyle="1" w:styleId="WWNum2">
    <w:name w:val="WWNum2"/>
    <w:rsid w:val="00B31943"/>
    <w:pPr>
      <w:numPr>
        <w:numId w:val="17"/>
      </w:numPr>
    </w:pPr>
  </w:style>
  <w:style w:type="paragraph" w:customStyle="1" w:styleId="ConsPlusNormal">
    <w:name w:val="ConsPlusNormal"/>
    <w:rsid w:val="00B3194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9">
    <w:name w:val="Table Grid"/>
    <w:basedOn w:val="a1"/>
    <w:uiPriority w:val="59"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rsid w:val="00F8244A"/>
    <w:pPr>
      <w:numPr>
        <w:numId w:val="21"/>
      </w:numPr>
    </w:pPr>
  </w:style>
  <w:style w:type="numbering" w:customStyle="1" w:styleId="WWNum8">
    <w:name w:val="WWNum8"/>
    <w:rsid w:val="00C34FC5"/>
    <w:pPr>
      <w:numPr>
        <w:numId w:val="23"/>
      </w:numPr>
    </w:pPr>
  </w:style>
  <w:style w:type="numbering" w:customStyle="1" w:styleId="WWNum10">
    <w:name w:val="WWNum10"/>
    <w:rsid w:val="00C34FC5"/>
    <w:pPr>
      <w:numPr>
        <w:numId w:val="25"/>
      </w:numPr>
    </w:pPr>
  </w:style>
  <w:style w:type="numbering" w:customStyle="1" w:styleId="WWNum9">
    <w:name w:val="WWNum9"/>
    <w:rsid w:val="00C34FC5"/>
    <w:pPr>
      <w:numPr>
        <w:numId w:val="24"/>
      </w:numPr>
    </w:pPr>
  </w:style>
  <w:style w:type="paragraph" w:customStyle="1" w:styleId="TableContents">
    <w:name w:val="Table Contents"/>
    <w:basedOn w:val="Standard"/>
    <w:rsid w:val="00C34FC5"/>
    <w:pPr>
      <w:widowControl w:val="0"/>
      <w:suppressLineNumbers/>
      <w:spacing w:after="0" w:line="240" w:lineRule="auto"/>
    </w:pPr>
    <w:rPr>
      <w:rFonts w:ascii="Liberation Serif" w:hAnsi="Liberation Serif" w:cs="DejaVu Sans"/>
      <w:sz w:val="24"/>
      <w:szCs w:val="24"/>
      <w:lang w:eastAsia="hi-IN" w:bidi="hi-IN"/>
    </w:rPr>
  </w:style>
  <w:style w:type="numbering" w:customStyle="1" w:styleId="WWNum6">
    <w:name w:val="WWNum6"/>
    <w:rsid w:val="00C34FC5"/>
    <w:pPr>
      <w:numPr>
        <w:numId w:val="26"/>
      </w:numPr>
    </w:pPr>
  </w:style>
  <w:style w:type="paragraph" w:styleId="aa">
    <w:name w:val="header"/>
    <w:basedOn w:val="a"/>
    <w:link w:val="ab"/>
    <w:uiPriority w:val="99"/>
    <w:semiHidden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A28"/>
  </w:style>
  <w:style w:type="paragraph" w:styleId="ac">
    <w:name w:val="footer"/>
    <w:basedOn w:val="a"/>
    <w:link w:val="ad"/>
    <w:uiPriority w:val="99"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A28"/>
  </w:style>
  <w:style w:type="paragraph" w:styleId="ae">
    <w:name w:val="Balloon Text"/>
    <w:basedOn w:val="a"/>
    <w:link w:val="af"/>
    <w:uiPriority w:val="99"/>
    <w:semiHidden/>
    <w:unhideWhenUsed/>
    <w:rsid w:val="00CE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6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.bsu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45</Pages>
  <Words>8765</Words>
  <Characters>49962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17</cp:revision>
  <cp:lastPrinted>2022-04-07T14:26:00Z</cp:lastPrinted>
  <dcterms:created xsi:type="dcterms:W3CDTF">2022-03-31T15:11:00Z</dcterms:created>
  <dcterms:modified xsi:type="dcterms:W3CDTF">2022-04-07T14:34:00Z</dcterms:modified>
</cp:coreProperties>
</file>