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3"/>
        <w:tblW w:w="0" w:type="auto"/>
        <w:tblLook w:val="00A0"/>
      </w:tblPr>
      <w:tblGrid>
        <w:gridCol w:w="4785"/>
        <w:gridCol w:w="4786"/>
      </w:tblGrid>
      <w:tr w:rsidR="00E74AE0" w:rsidRPr="006618F1" w:rsidTr="00EC6B45">
        <w:tc>
          <w:tcPr>
            <w:tcW w:w="4785" w:type="dxa"/>
          </w:tcPr>
          <w:p w:rsidR="00E74AE0" w:rsidRPr="006618F1" w:rsidRDefault="00E74AE0" w:rsidP="00EC6B45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E74AE0" w:rsidRPr="006618F1" w:rsidRDefault="00E74AE0" w:rsidP="00EC6B45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74AE0" w:rsidRDefault="00E74AE0" w:rsidP="00E74AE0">
      <w:pPr>
        <w:pStyle w:val="a3"/>
        <w:rPr>
          <w:sz w:val="22"/>
          <w:szCs w:val="22"/>
        </w:rPr>
      </w:pPr>
      <w:r>
        <w:rPr>
          <w:sz w:val="24"/>
          <w:szCs w:val="24"/>
        </w:rPr>
        <w:t xml:space="preserve">РАССМОТРЕНО                                                                 </w:t>
      </w:r>
      <w:r>
        <w:rPr>
          <w:sz w:val="22"/>
          <w:szCs w:val="22"/>
        </w:rPr>
        <w:t xml:space="preserve">УТВЕРЖДЕНО </w:t>
      </w:r>
    </w:p>
    <w:p w:rsidR="00E74AE0" w:rsidRPr="009319E9" w:rsidRDefault="00E74AE0" w:rsidP="00E74AE0">
      <w:pPr>
        <w:pStyle w:val="a3"/>
        <w:rPr>
          <w:sz w:val="24"/>
          <w:szCs w:val="24"/>
        </w:rPr>
      </w:pPr>
      <w:r>
        <w:rPr>
          <w:sz w:val="22"/>
          <w:szCs w:val="22"/>
        </w:rPr>
        <w:t xml:space="preserve"> на общем собрании коллектива</w:t>
      </w:r>
      <w:r>
        <w:rPr>
          <w:sz w:val="24"/>
          <w:szCs w:val="24"/>
        </w:rPr>
        <w:t xml:space="preserve">                                            </w:t>
      </w:r>
      <w:r>
        <w:rPr>
          <w:sz w:val="22"/>
          <w:szCs w:val="22"/>
        </w:rPr>
        <w:t>приказом  директора муниципального</w:t>
      </w:r>
    </w:p>
    <w:p w:rsidR="00E74AE0" w:rsidRPr="009319E9" w:rsidRDefault="00E74AE0" w:rsidP="00E74AE0">
      <w:pPr>
        <w:pStyle w:val="a3"/>
        <w:rPr>
          <w:sz w:val="24"/>
          <w:szCs w:val="24"/>
        </w:rPr>
      </w:pPr>
      <w:r w:rsidRPr="009319E9">
        <w:rPr>
          <w:sz w:val="24"/>
          <w:szCs w:val="24"/>
        </w:rPr>
        <w:t>муниципального бюджетного</w:t>
      </w:r>
      <w:r>
        <w:rPr>
          <w:sz w:val="22"/>
          <w:szCs w:val="22"/>
        </w:rPr>
        <w:t xml:space="preserve">                                           </w:t>
      </w:r>
      <w:proofErr w:type="spellStart"/>
      <w:proofErr w:type="gramStart"/>
      <w:r>
        <w:rPr>
          <w:sz w:val="22"/>
          <w:szCs w:val="22"/>
        </w:rPr>
        <w:t>бюджетного</w:t>
      </w:r>
      <w:proofErr w:type="spellEnd"/>
      <w:proofErr w:type="gramEnd"/>
      <w:r>
        <w:rPr>
          <w:sz w:val="22"/>
          <w:szCs w:val="22"/>
        </w:rPr>
        <w:t xml:space="preserve"> общеобразовательного  </w:t>
      </w:r>
    </w:p>
    <w:p w:rsidR="00E74AE0" w:rsidRPr="009319E9" w:rsidRDefault="00E74AE0" w:rsidP="00E74AE0">
      <w:pPr>
        <w:pStyle w:val="a3"/>
        <w:rPr>
          <w:sz w:val="24"/>
          <w:szCs w:val="24"/>
        </w:rPr>
      </w:pPr>
      <w:r w:rsidRPr="009319E9">
        <w:rPr>
          <w:sz w:val="24"/>
          <w:szCs w:val="24"/>
        </w:rPr>
        <w:t>общеобразовательного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2"/>
          <w:szCs w:val="22"/>
        </w:rPr>
        <w:t>учреждения «</w:t>
      </w:r>
      <w:proofErr w:type="gramStart"/>
      <w:r>
        <w:rPr>
          <w:sz w:val="22"/>
          <w:szCs w:val="22"/>
        </w:rPr>
        <w:t>Основная</w:t>
      </w:r>
      <w:proofErr w:type="gramEnd"/>
    </w:p>
    <w:p w:rsidR="00E74AE0" w:rsidRPr="007F4315" w:rsidRDefault="00E74AE0" w:rsidP="00E74AE0">
      <w:pPr>
        <w:pStyle w:val="a3"/>
        <w:rPr>
          <w:sz w:val="22"/>
          <w:szCs w:val="22"/>
        </w:rPr>
      </w:pPr>
      <w:r w:rsidRPr="009319E9">
        <w:rPr>
          <w:sz w:val="24"/>
          <w:szCs w:val="24"/>
        </w:rPr>
        <w:t>учреждения «</w:t>
      </w:r>
      <w:proofErr w:type="gramStart"/>
      <w:r w:rsidRPr="009319E9">
        <w:rPr>
          <w:sz w:val="24"/>
          <w:szCs w:val="24"/>
        </w:rPr>
        <w:t>Основная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общеобразовательная</w:t>
      </w:r>
    </w:p>
    <w:p w:rsidR="00E74AE0" w:rsidRPr="009319E9" w:rsidRDefault="00E74AE0" w:rsidP="00E74AE0">
      <w:pPr>
        <w:pStyle w:val="a3"/>
        <w:rPr>
          <w:sz w:val="24"/>
          <w:szCs w:val="24"/>
        </w:rPr>
      </w:pPr>
      <w:r w:rsidRPr="009319E9">
        <w:rPr>
          <w:sz w:val="24"/>
          <w:szCs w:val="24"/>
        </w:rPr>
        <w:t>общеобразовательная</w:t>
      </w:r>
      <w:r>
        <w:rPr>
          <w:sz w:val="24"/>
          <w:szCs w:val="24"/>
        </w:rPr>
        <w:t xml:space="preserve">                                                          Владимировская</w:t>
      </w:r>
      <w:r>
        <w:rPr>
          <w:sz w:val="22"/>
          <w:szCs w:val="22"/>
        </w:rPr>
        <w:t xml:space="preserve"> школа»</w:t>
      </w:r>
    </w:p>
    <w:p w:rsidR="00E74AE0" w:rsidRPr="009319E9" w:rsidRDefault="00E74AE0" w:rsidP="00E74AE0">
      <w:pPr>
        <w:pStyle w:val="a3"/>
        <w:rPr>
          <w:sz w:val="24"/>
          <w:szCs w:val="24"/>
        </w:rPr>
      </w:pPr>
      <w:r>
        <w:rPr>
          <w:sz w:val="24"/>
          <w:szCs w:val="24"/>
        </w:rPr>
        <w:t>Владимировская</w:t>
      </w:r>
      <w:r w:rsidRPr="009319E9">
        <w:rPr>
          <w:sz w:val="24"/>
          <w:szCs w:val="24"/>
        </w:rPr>
        <w:t xml:space="preserve"> школа»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2"/>
          <w:szCs w:val="22"/>
        </w:rPr>
        <w:t xml:space="preserve">от </w:t>
      </w:r>
      <w:r w:rsidR="00B5592A">
        <w:rPr>
          <w:sz w:val="22"/>
          <w:szCs w:val="22"/>
          <w:u w:val="single"/>
        </w:rPr>
        <w:t>20.02.</w:t>
      </w:r>
      <w:r>
        <w:rPr>
          <w:sz w:val="22"/>
          <w:szCs w:val="22"/>
          <w:u w:val="single"/>
        </w:rPr>
        <w:t xml:space="preserve"> 2021 года</w:t>
      </w:r>
      <w:r>
        <w:rPr>
          <w:sz w:val="22"/>
          <w:szCs w:val="22"/>
        </w:rPr>
        <w:t xml:space="preserve">  №1</w:t>
      </w:r>
      <w:r w:rsidR="00B5592A">
        <w:rPr>
          <w:sz w:val="22"/>
          <w:szCs w:val="22"/>
        </w:rPr>
        <w:t>04/1</w:t>
      </w:r>
    </w:p>
    <w:p w:rsidR="00E74AE0" w:rsidRPr="009319E9" w:rsidRDefault="00E74AE0" w:rsidP="00E74AE0">
      <w:pPr>
        <w:pStyle w:val="a3"/>
        <w:rPr>
          <w:sz w:val="24"/>
          <w:szCs w:val="24"/>
        </w:rPr>
      </w:pPr>
      <w:r w:rsidRPr="009319E9">
        <w:rPr>
          <w:sz w:val="24"/>
          <w:szCs w:val="24"/>
        </w:rPr>
        <w:t>протокол заседания</w:t>
      </w:r>
    </w:p>
    <w:p w:rsidR="00E74AE0" w:rsidRDefault="00E74AE0" w:rsidP="00E74AE0">
      <w:pPr>
        <w:pStyle w:val="a3"/>
        <w:ind w:right="-4786"/>
        <w:rPr>
          <w:sz w:val="24"/>
          <w:szCs w:val="24"/>
          <w:u w:val="single"/>
        </w:rPr>
      </w:pPr>
      <w:r w:rsidRPr="009319E9">
        <w:rPr>
          <w:sz w:val="24"/>
          <w:szCs w:val="24"/>
        </w:rPr>
        <w:t xml:space="preserve">профкома от  </w:t>
      </w:r>
      <w:r w:rsidR="00B5592A">
        <w:rPr>
          <w:sz w:val="24"/>
          <w:szCs w:val="24"/>
          <w:u w:val="single"/>
        </w:rPr>
        <w:t>15.02.</w:t>
      </w:r>
      <w:r w:rsidRPr="009319E9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21</w:t>
      </w:r>
      <w:r w:rsidRPr="009319E9">
        <w:rPr>
          <w:sz w:val="24"/>
          <w:szCs w:val="24"/>
        </w:rPr>
        <w:t xml:space="preserve"> года</w:t>
      </w:r>
      <w:r w:rsidR="00B5592A">
        <w:rPr>
          <w:sz w:val="24"/>
          <w:szCs w:val="24"/>
        </w:rPr>
        <w:t xml:space="preserve"> </w:t>
      </w:r>
      <w:r w:rsidRPr="009319E9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>02</w:t>
      </w:r>
    </w:p>
    <w:p w:rsidR="00E74AE0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6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4AE0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6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6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1E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74AE0" w:rsidRPr="00F061E3" w:rsidRDefault="00E74AE0" w:rsidP="00E74AE0">
      <w:pPr>
        <w:tabs>
          <w:tab w:val="left" w:pos="7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1E3">
        <w:rPr>
          <w:rFonts w:ascii="Times New Roman" w:hAnsi="Times New Roman" w:cs="Times New Roman"/>
          <w:b/>
          <w:bCs/>
          <w:sz w:val="24"/>
          <w:szCs w:val="24"/>
        </w:rPr>
        <w:t>об оценке коррупционных рисков деятельности</w:t>
      </w:r>
    </w:p>
    <w:p w:rsidR="00E74AE0" w:rsidRPr="00F061E3" w:rsidRDefault="00E74AE0" w:rsidP="00E74AE0">
      <w:pPr>
        <w:tabs>
          <w:tab w:val="left" w:pos="7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E3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E74AE0" w:rsidRPr="00F061E3" w:rsidRDefault="00E74AE0" w:rsidP="00E74AE0">
      <w:pPr>
        <w:tabs>
          <w:tab w:val="left" w:pos="7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E3">
        <w:rPr>
          <w:rFonts w:ascii="Times New Roman" w:hAnsi="Times New Roman" w:cs="Times New Roman"/>
          <w:b/>
          <w:sz w:val="24"/>
          <w:szCs w:val="24"/>
        </w:rPr>
        <w:t xml:space="preserve">«Основная  общеобразовательная    </w:t>
      </w:r>
      <w:r>
        <w:rPr>
          <w:rFonts w:ascii="Times New Roman" w:hAnsi="Times New Roman" w:cs="Times New Roman"/>
          <w:b/>
          <w:sz w:val="24"/>
          <w:szCs w:val="24"/>
        </w:rPr>
        <w:t>Владимировская</w:t>
      </w:r>
      <w:r w:rsidRPr="00F061E3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E74AE0" w:rsidRPr="00F061E3" w:rsidRDefault="00E74AE0" w:rsidP="00E74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AE0" w:rsidRPr="00F061E3" w:rsidRDefault="00E74AE0" w:rsidP="00E74AE0">
      <w:pPr>
        <w:widowControl w:val="0"/>
        <w:numPr>
          <w:ilvl w:val="2"/>
          <w:numId w:val="1"/>
        </w:numPr>
        <w:tabs>
          <w:tab w:val="num" w:pos="4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1E3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E74AE0" w:rsidRPr="00F061E3" w:rsidRDefault="00E74AE0" w:rsidP="00E74AE0">
      <w:pPr>
        <w:widowControl w:val="0"/>
        <w:numPr>
          <w:ilvl w:val="0"/>
          <w:numId w:val="2"/>
        </w:numPr>
        <w:tabs>
          <w:tab w:val="clear" w:pos="720"/>
          <w:tab w:val="num" w:pos="117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F061E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061E3">
        <w:rPr>
          <w:rFonts w:ascii="Times New Roman" w:hAnsi="Times New Roman" w:cs="Times New Roman"/>
          <w:sz w:val="24"/>
          <w:szCs w:val="24"/>
        </w:rPr>
        <w:t xml:space="preserve"> политики муниципального бюджетного общеобразовательного учреждения  «Основная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Владимировская</w:t>
      </w:r>
      <w:r w:rsidRPr="00F061E3">
        <w:rPr>
          <w:rFonts w:ascii="Times New Roman" w:hAnsi="Times New Roman" w:cs="Times New Roman"/>
          <w:sz w:val="24"/>
          <w:szCs w:val="24"/>
        </w:rPr>
        <w:t xml:space="preserve"> школа» (далее – образовательная организация), позволяющая обеспечить соответствие реализуемых </w:t>
      </w:r>
      <w:proofErr w:type="spellStart"/>
      <w:r w:rsidRPr="00F061E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061E3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образовательной организации и рационально использовать ресурсы, направляемые на проведение работы по профилактике коррупции в образовательной организации. </w:t>
      </w:r>
    </w:p>
    <w:p w:rsidR="00E74AE0" w:rsidRPr="00F061E3" w:rsidRDefault="00E74AE0" w:rsidP="00E74AE0">
      <w:pPr>
        <w:widowControl w:val="0"/>
        <w:numPr>
          <w:ilvl w:val="0"/>
          <w:numId w:val="2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образовательной организации,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 образовательной организации. </w:t>
      </w:r>
    </w:p>
    <w:p w:rsidR="00E74AE0" w:rsidRPr="00F061E3" w:rsidRDefault="00E74AE0" w:rsidP="00E74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AE0" w:rsidRPr="00F061E3" w:rsidRDefault="00E74AE0" w:rsidP="00E74AE0">
      <w:pPr>
        <w:widowControl w:val="0"/>
        <w:numPr>
          <w:ilvl w:val="1"/>
          <w:numId w:val="2"/>
        </w:numPr>
        <w:tabs>
          <w:tab w:val="num" w:pos="32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1E3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коррупционных рисков </w:t>
      </w:r>
    </w:p>
    <w:p w:rsidR="00E74AE0" w:rsidRPr="00F061E3" w:rsidRDefault="00E74AE0" w:rsidP="00E74AE0">
      <w:pPr>
        <w:widowControl w:val="0"/>
        <w:numPr>
          <w:ilvl w:val="0"/>
          <w:numId w:val="3"/>
        </w:numPr>
        <w:tabs>
          <w:tab w:val="num" w:pos="11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на регулярной основе, ежегодно, в IV квартале текущего календарного года. </w:t>
      </w:r>
    </w:p>
    <w:p w:rsidR="00E74AE0" w:rsidRPr="00F061E3" w:rsidRDefault="00E74AE0" w:rsidP="00E74AE0">
      <w:pPr>
        <w:widowControl w:val="0"/>
        <w:numPr>
          <w:ilvl w:val="0"/>
          <w:numId w:val="3"/>
        </w:numPr>
        <w:tabs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Порядок проведения оценки коррупционных рисков: </w:t>
      </w:r>
    </w:p>
    <w:p w:rsidR="00E74AE0" w:rsidRPr="00F061E3" w:rsidRDefault="00E74AE0" w:rsidP="00E74AE0">
      <w:pPr>
        <w:widowControl w:val="0"/>
        <w:numPr>
          <w:ilvl w:val="0"/>
          <w:numId w:val="4"/>
        </w:numPr>
        <w:tabs>
          <w:tab w:val="clear" w:pos="720"/>
          <w:tab w:val="num" w:pos="13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деятельность образовательной организации представляется в виде отдельных процессов, в каждом из которых выделяются составные элементы (</w:t>
      </w:r>
      <w:proofErr w:type="spellStart"/>
      <w:r w:rsidRPr="00F061E3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F061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74AE0" w:rsidRPr="00F061E3" w:rsidRDefault="00E74AE0" w:rsidP="00E74AE0">
      <w:pPr>
        <w:widowControl w:val="0"/>
        <w:numPr>
          <w:ilvl w:val="0"/>
          <w:numId w:val="4"/>
        </w:numPr>
        <w:tabs>
          <w:tab w:val="clear" w:pos="720"/>
          <w:tab w:val="num" w:pos="13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E74AE0" w:rsidRPr="00F061E3" w:rsidRDefault="00E74AE0" w:rsidP="00E74AE0">
      <w:pPr>
        <w:widowControl w:val="0"/>
        <w:numPr>
          <w:ilvl w:val="0"/>
          <w:numId w:val="4"/>
        </w:numPr>
        <w:tabs>
          <w:tab w:val="clear" w:pos="720"/>
          <w:tab w:val="num" w:pos="135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F061E3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F061E3">
        <w:rPr>
          <w:rFonts w:ascii="Times New Roman" w:hAnsi="Times New Roman" w:cs="Times New Roman"/>
          <w:sz w:val="24"/>
          <w:szCs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- характеристику выгоды или преимущества, которое может быть получено образовательной организацией или его отдельными работниками при совершении «коррупционного правонарушения»; </w:t>
      </w:r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- должности в образовательной организации, которые являются «ключевыми» для совершения коррупционного правонарушения – участие каких должностных лиц образовательной организации необходимо, чтобы совершение коррупционного правонарушения стало возможным; </w:t>
      </w:r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- вероятные формы осуществления коррупционных платежей. </w:t>
      </w:r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2.3. На основании проведенного анализа подготовить «карту коррупционных рисков образовательной организации» – сводное описание «критических точек» и возможных коррупционных правонарушений. </w:t>
      </w:r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lastRenderedPageBreak/>
        <w:t xml:space="preserve">2.4. Разработать комплекс мер по устранению или минимизации коррупционных рисков. </w:t>
      </w:r>
    </w:p>
    <w:p w:rsidR="00E74AE0" w:rsidRPr="00F061E3" w:rsidRDefault="00E74AE0" w:rsidP="00E74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AE0" w:rsidRPr="00F061E3" w:rsidRDefault="00E74AE0" w:rsidP="00E74AE0">
      <w:pPr>
        <w:widowControl w:val="0"/>
        <w:numPr>
          <w:ilvl w:val="1"/>
          <w:numId w:val="5"/>
        </w:numPr>
        <w:tabs>
          <w:tab w:val="num" w:pos="38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1E3">
        <w:rPr>
          <w:rFonts w:ascii="Times New Roman" w:hAnsi="Times New Roman" w:cs="Times New Roman"/>
          <w:b/>
          <w:bCs/>
          <w:sz w:val="24"/>
          <w:szCs w:val="24"/>
        </w:rPr>
        <w:t xml:space="preserve">Карта коррупционных рисков </w:t>
      </w:r>
    </w:p>
    <w:p w:rsidR="00E74AE0" w:rsidRPr="00F061E3" w:rsidRDefault="00E74AE0" w:rsidP="00E74AE0">
      <w:pPr>
        <w:widowControl w:val="0"/>
        <w:numPr>
          <w:ilvl w:val="0"/>
          <w:numId w:val="6"/>
        </w:numPr>
        <w:tabs>
          <w:tab w:val="clear" w:pos="720"/>
          <w:tab w:val="num" w:pos="11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В Карте коррупционных рисков (далее –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E74AE0" w:rsidRPr="00F061E3" w:rsidRDefault="00E74AE0" w:rsidP="00E74AE0">
      <w:pPr>
        <w:widowControl w:val="0"/>
        <w:numPr>
          <w:ilvl w:val="0"/>
          <w:numId w:val="6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:rsidR="00E74AE0" w:rsidRPr="00F061E3" w:rsidRDefault="00E74AE0" w:rsidP="00E74AE0">
      <w:pPr>
        <w:widowControl w:val="0"/>
        <w:numPr>
          <w:ilvl w:val="0"/>
          <w:numId w:val="6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E74AE0" w:rsidRPr="00F061E3" w:rsidRDefault="00E74AE0" w:rsidP="00E74AE0">
      <w:pPr>
        <w:widowControl w:val="0"/>
        <w:numPr>
          <w:ilvl w:val="0"/>
          <w:numId w:val="6"/>
        </w:numPr>
        <w:tabs>
          <w:tab w:val="clear" w:pos="720"/>
          <w:tab w:val="num" w:pos="127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 </w:t>
      </w:r>
    </w:p>
    <w:p w:rsidR="00E74AE0" w:rsidRPr="00F061E3" w:rsidRDefault="00E74AE0" w:rsidP="00E7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b/>
          <w:bCs/>
          <w:sz w:val="24"/>
          <w:szCs w:val="24"/>
        </w:rPr>
        <w:t>Зоны повышенного коррупционного риска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40"/>
        <w:gridCol w:w="2829"/>
        <w:gridCol w:w="6202"/>
      </w:tblGrid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Зоны повышенного коррупционного риска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Описание зоны коррупционного риска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производственной деятельности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 xml:space="preserve">  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 которой является его родственник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-отсутствие регулярного контроля наличия и сохранности имущества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-нарушение установленного порядка рассмотрения обращений  граждан, организаций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-попытка несанкционированного доступа к информационным ресурсам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сотрудников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E74AE0" w:rsidRPr="00F061E3" w:rsidTr="00EC6B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E74AE0" w:rsidRPr="00F061E3" w:rsidTr="00EC6B45">
        <w:trPr>
          <w:trHeight w:val="1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Аттестация учащихся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-необъективность в выставлении оценки, завышение оценочных баллов для искусственного поддержания видимости успеваемости, УУД;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  <w:tr w:rsidR="00E74AE0" w:rsidRPr="00F061E3" w:rsidTr="00EC6B45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 xml:space="preserve">Прием в образовательную организацию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 xml:space="preserve">-необъективность в выставлении оценки </w:t>
            </w:r>
            <w:proofErr w:type="gramStart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приемных испытаниях;</w:t>
            </w:r>
          </w:p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-преференции при приеме в  образовательную организацию детей сотрудников проверяющих и</w:t>
            </w:r>
          </w:p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контролирующих органов</w:t>
            </w:r>
          </w:p>
        </w:tc>
      </w:tr>
      <w:tr w:rsidR="00E74AE0" w:rsidRPr="00F061E3" w:rsidTr="00EC6B45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Незаконное взимание</w:t>
            </w:r>
          </w:p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</w:t>
            </w:r>
            <w:proofErr w:type="gramStart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E0" w:rsidRPr="00F061E3" w:rsidRDefault="00E74AE0" w:rsidP="00E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-сбор преподавателями денежных сре</w:t>
            </w:r>
            <w:proofErr w:type="gramStart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F061E3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учащихся для различных целей</w:t>
            </w:r>
          </w:p>
        </w:tc>
      </w:tr>
    </w:tbl>
    <w:p w:rsidR="00E74AE0" w:rsidRPr="00F061E3" w:rsidRDefault="00E74AE0" w:rsidP="00E74AE0">
      <w:pPr>
        <w:pStyle w:val="1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Toc358286134"/>
    </w:p>
    <w:bookmarkEnd w:id="0"/>
    <w:p w:rsidR="00E74AE0" w:rsidRPr="00F061E3" w:rsidRDefault="00E74AE0" w:rsidP="00E74AE0">
      <w:pPr>
        <w:pStyle w:val="1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61E3">
        <w:rPr>
          <w:rFonts w:ascii="Times New Roman" w:hAnsi="Times New Roman" w:cs="Times New Roman"/>
          <w:b/>
          <w:sz w:val="24"/>
          <w:szCs w:val="24"/>
        </w:rPr>
        <w:t>Минимизация коррупционных рисков либо их устранение в конкретных упра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вленческих процессах реализации </w:t>
      </w:r>
      <w:r w:rsidRPr="00F061E3">
        <w:rPr>
          <w:rFonts w:ascii="Times New Roman" w:hAnsi="Times New Roman" w:cs="Times New Roman"/>
          <w:b/>
          <w:sz w:val="24"/>
          <w:szCs w:val="24"/>
        </w:rPr>
        <w:t xml:space="preserve"> коррупционно-опасных функций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F061E3">
        <w:rPr>
          <w:rFonts w:ascii="Times New Roman" w:hAnsi="Times New Roman" w:cs="Times New Roman"/>
          <w:sz w:val="24"/>
          <w:szCs w:val="24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F061E3">
        <w:rPr>
          <w:rFonts w:ascii="Times New Roman" w:hAnsi="Times New Roman" w:cs="Times New Roman"/>
          <w:sz w:val="24"/>
          <w:szCs w:val="24"/>
        </w:rPr>
        <w:t>реинжиниринга</w:t>
      </w:r>
      <w:proofErr w:type="spellEnd"/>
      <w:r w:rsidRPr="00F061E3">
        <w:rPr>
          <w:rFonts w:ascii="Times New Roman" w:hAnsi="Times New Roman" w:cs="Times New Roman"/>
          <w:sz w:val="24"/>
          <w:szCs w:val="24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В этой связи, к данным мероприятиям можно отнести: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перераспределение функций между структурными подразделениями внутри организации;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 комиссий, рабочих групп.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proofErr w:type="spellStart"/>
      <w:r w:rsidRPr="00F061E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061E3">
        <w:rPr>
          <w:rFonts w:ascii="Times New Roman" w:hAnsi="Times New Roman" w:cs="Times New Roman"/>
          <w:sz w:val="24"/>
          <w:szCs w:val="24"/>
        </w:rPr>
        <w:t xml:space="preserve"> мероприятий необходимо осуществлять на постоянной основе посредством: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организации внутреннего </w:t>
      </w:r>
      <w:proofErr w:type="gramStart"/>
      <w:r w:rsidRPr="00F061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061E3">
        <w:rPr>
          <w:rFonts w:ascii="Times New Roman" w:hAnsi="Times New Roman" w:cs="Times New Roman"/>
          <w:sz w:val="24"/>
          <w:szCs w:val="24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 видеонаблюдения и аудиозаписи в местах приема граждан и представителей организаций;</w:t>
      </w:r>
    </w:p>
    <w:p w:rsidR="00E74AE0" w:rsidRPr="00F061E3" w:rsidRDefault="00E74AE0" w:rsidP="00E74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  <w:bookmarkEnd w:id="1"/>
    </w:p>
    <w:p w:rsidR="00E74AE0" w:rsidRPr="00F061E3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b/>
          <w:sz w:val="24"/>
          <w:szCs w:val="24"/>
        </w:rPr>
        <w:t>5. Перечень должностей, замещение которых связано с коррупционными рисками в образовательной организации</w:t>
      </w:r>
      <w:r w:rsidRPr="00F061E3">
        <w:rPr>
          <w:rFonts w:ascii="Times New Roman" w:hAnsi="Times New Roman" w:cs="Times New Roman"/>
          <w:sz w:val="24"/>
          <w:szCs w:val="24"/>
        </w:rPr>
        <w:t>:</w:t>
      </w:r>
    </w:p>
    <w:p w:rsidR="00E74AE0" w:rsidRPr="00F061E3" w:rsidRDefault="00E74AE0" w:rsidP="00E74AE0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0" w:hanging="347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директор; </w:t>
      </w:r>
    </w:p>
    <w:p w:rsidR="00E74AE0" w:rsidRPr="00F061E3" w:rsidRDefault="00E74AE0" w:rsidP="00E74AE0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0" w:hanging="347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заместитель директора; </w:t>
      </w:r>
    </w:p>
    <w:p w:rsidR="00E74AE0" w:rsidRPr="00F061E3" w:rsidRDefault="00E74AE0" w:rsidP="00E74AE0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0" w:hanging="347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 xml:space="preserve">библиотекарь; </w:t>
      </w:r>
    </w:p>
    <w:p w:rsidR="00E74AE0" w:rsidRPr="00F061E3" w:rsidRDefault="00E74AE0" w:rsidP="00E74AE0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0" w:hanging="347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учителя-предметники;</w:t>
      </w:r>
    </w:p>
    <w:p w:rsidR="00E74AE0" w:rsidRDefault="00E74AE0" w:rsidP="00E74AE0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0" w:hanging="347"/>
        <w:jc w:val="both"/>
        <w:rPr>
          <w:rFonts w:ascii="Times New Roman" w:hAnsi="Times New Roman" w:cs="Times New Roman"/>
          <w:sz w:val="24"/>
          <w:szCs w:val="24"/>
        </w:rPr>
      </w:pPr>
      <w:r w:rsidRPr="00F061E3">
        <w:rPr>
          <w:rFonts w:ascii="Times New Roman" w:hAnsi="Times New Roman" w:cs="Times New Roman"/>
          <w:sz w:val="24"/>
          <w:szCs w:val="24"/>
        </w:rPr>
        <w:t>классные руководители.</w:t>
      </w:r>
    </w:p>
    <w:p w:rsidR="00E74AE0" w:rsidRDefault="00E74AE0" w:rsidP="00E74A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644" w:rsidRDefault="00813644"/>
    <w:sectPr w:rsidR="00813644" w:rsidSect="00C6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AE0"/>
    <w:rsid w:val="00813644"/>
    <w:rsid w:val="00B5592A"/>
    <w:rsid w:val="00C621BF"/>
    <w:rsid w:val="00E7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74AE0"/>
    <w:pPr>
      <w:ind w:firstLine="720"/>
      <w:jc w:val="center"/>
    </w:pPr>
    <w:rPr>
      <w:rFonts w:ascii="Arial" w:eastAsia="Calibri" w:hAnsi="Arial" w:cs="Arial"/>
      <w:sz w:val="28"/>
      <w:szCs w:val="28"/>
      <w:lang w:eastAsia="en-US"/>
    </w:rPr>
  </w:style>
  <w:style w:type="paragraph" w:styleId="a3">
    <w:name w:val="No Spacing"/>
    <w:uiPriority w:val="1"/>
    <w:qFormat/>
    <w:rsid w:val="00E74AE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2021-06-09T11:51:00Z</dcterms:created>
  <dcterms:modified xsi:type="dcterms:W3CDTF">2021-06-09T13:02:00Z</dcterms:modified>
</cp:coreProperties>
</file>