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14884" w:val="left"/>
        </w:tabs>
        <w:spacing w:after="0" w:before="90" w:line="240" w:lineRule="auto"/>
        <w:ind w:left="1372" w:right="17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 к рабочей программе воспитания</w:t>
      </w:r>
    </w:p>
    <w:p w14:paraId="02000000">
      <w:pPr>
        <w:widowControl w:val="0"/>
        <w:tabs>
          <w:tab w:leader="none" w:pos="14884" w:val="left"/>
        </w:tabs>
        <w:spacing w:after="0" w:before="90" w:line="240" w:lineRule="auto"/>
        <w:ind w:left="1372" w:right="17"/>
        <w:jc w:val="right"/>
        <w:rPr>
          <w:b w:val="0"/>
        </w:rPr>
      </w:pPr>
    </w:p>
    <w:p w14:paraId="03000000">
      <w:pPr>
        <w:widowControl w:val="0"/>
        <w:spacing w:after="0" w:before="90" w:line="240" w:lineRule="auto"/>
        <w:ind w:left="1372" w:right="187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План воспитательной работы МБОУ «Основная общеобразовательная Владимировская школа» на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rFonts w:ascii="Times New Roman" w:hAnsi="Times New Roman"/>
          <w:b w:val="0"/>
        </w:rPr>
        <w:t>уровне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rFonts w:ascii="Times New Roman" w:hAnsi="Times New Roman"/>
          <w:b w:val="0"/>
        </w:rPr>
        <w:t>начального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rFonts w:ascii="Times New Roman" w:hAnsi="Times New Roman"/>
          <w:b w:val="0"/>
        </w:rPr>
        <w:t>общего</w:t>
      </w:r>
      <w:r>
        <w:rPr>
          <w:rFonts w:ascii="Times New Roman" w:hAnsi="Times New Roman"/>
          <w:b w:val="0"/>
          <w:spacing w:val="60"/>
        </w:rPr>
        <w:t xml:space="preserve"> </w:t>
      </w:r>
      <w:r>
        <w:rPr>
          <w:rFonts w:ascii="Times New Roman" w:hAnsi="Times New Roman"/>
          <w:b w:val="0"/>
        </w:rPr>
        <w:t xml:space="preserve">образования (1-4 класс) </w:t>
      </w:r>
    </w:p>
    <w:p w14:paraId="04000000">
      <w:pPr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pacing w:val="-57"/>
        </w:rPr>
        <w:t xml:space="preserve"> </w:t>
      </w:r>
      <w:r>
        <w:rPr>
          <w:rFonts w:ascii="Times New Roman" w:hAnsi="Times New Roman"/>
          <w:b w:val="0"/>
        </w:rPr>
        <w:t>на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rFonts w:ascii="Times New Roman" w:hAnsi="Times New Roman"/>
          <w:b w:val="0"/>
        </w:rPr>
        <w:t>2024 – 2025 учебный год</w:t>
      </w:r>
    </w:p>
    <w:p w14:paraId="05000000">
      <w:pPr>
        <w:ind/>
        <w:jc w:val="center"/>
        <w:rPr>
          <w:rFonts w:ascii="Times New Roman" w:hAnsi="Times New Roman"/>
          <w:b w:val="0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79"/>
        <w:gridCol w:w="1824"/>
        <w:gridCol w:w="2552"/>
        <w:gridCol w:w="2552"/>
      </w:tblGrid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«Ключевые общешкольные дела»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Акции и церемонии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учебный понедельник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line="276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 23 февраля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19-21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line="276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«Письмо солдату»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line="276" w:lineRule="auto"/>
              <w:ind w:left="105" w:right="2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before="1" w:line="252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before="1" w:line="252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before="1" w:line="252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before="1" w:line="252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 класса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ind w:lef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«Безопасный Интернет»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ind w:lef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ind w:lef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в России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директора, старший вожатый,  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ноября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Новогодняя елка, классные огоньки, школьная дискотека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Последний звонок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старший вожатый, 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Классные часы к памятным датам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солидарности в борьбе с </w:t>
            </w:r>
            <w:r>
              <w:rPr>
                <w:rFonts w:ascii="Times New Roman" w:hAnsi="Times New Roman"/>
                <w:sz w:val="24"/>
              </w:rPr>
              <w:t>терроризмом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классы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окончания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торой мировой войны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истории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Флага Белгородской области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памяти погибших при исполнении служебных </w:t>
            </w:r>
            <w:r>
              <w:rPr>
                <w:rFonts w:ascii="Times New Roman" w:hAnsi="Times New Roman"/>
                <w:sz w:val="24"/>
              </w:rPr>
              <w:t>обязанностей сотрудников органов внутренних дел России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Нюрнбергского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процесса.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неизвестного </w:t>
            </w:r>
            <w:r>
              <w:rPr>
                <w:rFonts w:ascii="Times New Roman" w:hAnsi="Times New Roman"/>
                <w:sz w:val="24"/>
              </w:rPr>
              <w:t>солдата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(волонтера) в России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 Отечества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полного освобождения  Ленинграда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фашисткой</w:t>
            </w:r>
            <w:r>
              <w:rPr>
                <w:rFonts w:ascii="Times New Roman" w:hAnsi="Times New Roman"/>
                <w:sz w:val="24"/>
              </w:rPr>
              <w:t xml:space="preserve"> блокады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истории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освобождения Красной армией крупнейшего «лагеря смерти» </w:t>
            </w:r>
            <w:r>
              <w:rPr>
                <w:rFonts w:ascii="Times New Roman" w:hAnsi="Times New Roman"/>
                <w:sz w:val="24"/>
              </w:rPr>
              <w:t>Аушвиц-Биркенау</w:t>
            </w:r>
            <w:r>
              <w:rPr>
                <w:rFonts w:ascii="Times New Roman" w:hAnsi="Times New Roman"/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истории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лет со дня победы Вооруженных </w:t>
            </w:r>
            <w:r>
              <w:rPr>
                <w:rFonts w:ascii="Times New Roman" w:hAnsi="Times New Roman"/>
                <w:sz w:val="24"/>
              </w:rPr>
              <w:t>сил СССР над армией гитлеровской Германии в 1943 году в Сталинградской битве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  марта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театра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  марта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космонавтики.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Гагаринский</w:t>
            </w:r>
            <w:r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апреля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61" w:lineRule="exact"/>
              <w:ind w:left="2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линейка,</w:t>
            </w:r>
          </w:p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апреля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географии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мая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 русского языка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Тематические недели, декады, месячники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безопасности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безопасного поведения в сети Интернет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пожарной безопасности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правовых знаний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месячник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2024 г., апрель 2025 г.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Конкурсы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</w:rPr>
              <w:t>поделок «Дары Осени»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</w:t>
            </w:r>
            <w:r>
              <w:rPr>
                <w:rFonts w:ascii="Times New Roman" w:hAnsi="Times New Roman"/>
                <w:sz w:val="24"/>
              </w:rPr>
              <w:t>организаторы,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ко Дню учителя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Вожатый, </w:t>
            </w:r>
          </w:p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к Новому году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Педагоги-организаторы,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Спортивные соревнования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здоровья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«Школьный урок»</w:t>
            </w:r>
          </w:p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отдельному плану учителей-предметников)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«Классное руководство»</w:t>
            </w:r>
          </w:p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отдельному плану классных руководителей)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«Курсы внеурочной деятельности»</w:t>
            </w:r>
          </w:p>
          <w:p w14:paraId="E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«Работа с родителями»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before="3" w:line="252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Заседания Родительских комитетов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before="3" w:line="252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before="3" w:line="252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E9000000">
            <w:pPr>
              <w:spacing w:line="252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before="3" w:line="252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Председатели</w:t>
            </w:r>
          </w:p>
          <w:p w14:paraId="EB000000">
            <w:pPr>
              <w:spacing w:line="252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родительских комитетов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ind w:left="107"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с социально-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службой школы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before="3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before="3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 - 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before="3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– психолог, социальный педагог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before="14" w:line="240" w:lineRule="auto"/>
              <w:ind w:left="107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Родительские собрания -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Даты и темы планируете для своего класса на год!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ind w:left="107" w:right="33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F5000000">
            <w:pPr>
              <w:spacing w:line="252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правонарушений и т.д.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ind w:left="105"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  <w:p w14:paraId="F9000000">
            <w:pPr>
              <w:ind w:left="105" w:right="101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before="3"/>
              <w:ind w:firstLine="0" w:left="142"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 работа с семьями: в трудной жизненной ситуации,</w:t>
            </w:r>
          </w:p>
          <w:p w14:paraId="FB000000">
            <w:pPr>
              <w:ind w:firstLine="0" w:left="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малообеспеченными и многодетными,</w:t>
            </w:r>
          </w:p>
          <w:p w14:paraId="FC000000">
            <w:pPr>
              <w:spacing w:line="252" w:lineRule="auto"/>
              <w:ind w:firstLine="0" w:left="1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«Группы риска»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before="3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before="3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before="3"/>
              <w:ind w:left="105" w:right="23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line="276" w:lineRule="auto"/>
              <w:ind w:left="107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организации горячего питания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line="276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 - 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line="252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ind w:left="107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before="1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line="252" w:lineRule="auto"/>
              <w:ind w:lef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before="1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УВР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«Профориентация»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line="276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часы «Азбука 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>»,</w:t>
            </w:r>
          </w:p>
          <w:p w14:paraId="0A010000">
            <w:pPr>
              <w:spacing w:line="228" w:lineRule="auto"/>
              <w:ind w:left="155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темы планируете для своего класса на год!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line="276" w:lineRule="auto"/>
              <w:ind w:left="10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Экскурсии на  заводы и предприятия </w:t>
            </w:r>
            <w:r>
              <w:rPr>
                <w:rFonts w:ascii="Times New Roman" w:hAnsi="Times New Roman"/>
                <w:sz w:val="24"/>
              </w:rPr>
              <w:t>Старооскольского го</w:t>
            </w:r>
          </w:p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«Детский общественные объединения»</w:t>
            </w:r>
          </w:p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(по плану РДДМ)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«Организация предметно-эстетической среды»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поделок из природного материала «Здравствуй, осень золотая».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кормушек для зимующих птиц.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Фотоконкурс «Мы за здоровый образ жизни»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кабинетов к Новому году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поделок «Пасхальное яйцо - 2025»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3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 учитель технологии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творческих работ по ПДД, пожарной безопасности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февраль</w:t>
            </w:r>
          </w:p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 плакатов ко Дню защитника Отечества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рисунка, посвященный Дню Победы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региональных, всероссийских </w:t>
            </w:r>
            <w:r>
              <w:rPr>
                <w:rFonts w:ascii="Times New Roman" w:hAnsi="Times New Roman"/>
                <w:sz w:val="24"/>
              </w:rPr>
              <w:t>интернет-конкурсах</w:t>
            </w:r>
            <w:r>
              <w:rPr>
                <w:rFonts w:ascii="Times New Roman" w:hAnsi="Times New Roman"/>
                <w:sz w:val="24"/>
              </w:rPr>
              <w:t>, проектах РДШ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в кабинетах за растениями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старший вожатый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«Ценности жизни»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spacing w:before="3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безопасности</w:t>
            </w:r>
          </w:p>
          <w:p w14:paraId="58010000">
            <w:pPr>
              <w:ind w:left="107" w:right="29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spacing w:before="3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spacing w:before="3"/>
              <w:ind w:left="27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spacing w:before="3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spacing w:line="276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 эвакуация «Угроза теракта»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spacing w:line="276" w:lineRule="auto"/>
              <w:ind w:firstLine="83" w:left="458" w:right="4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spacing w:line="276" w:lineRule="auto"/>
              <w:ind w:left="105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</w:t>
            </w:r>
          </w:p>
          <w:p w14:paraId="60010000">
            <w:pPr>
              <w:spacing w:line="252" w:lineRule="auto"/>
              <w:ind w:left="105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spacing w:before="2" w:line="240" w:lineRule="auto"/>
              <w:ind w:left="107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«15 минут о безопасности»,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Даты и темы планируете для своего класса на год!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ind w:left="24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ind w:left="105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ind w:left="107"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spacing w:line="276" w:lineRule="auto"/>
              <w:ind w:left="27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ind w:left="107"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профилактики Д</w:t>
            </w:r>
            <w:r>
              <w:rPr>
                <w:rFonts w:ascii="Times New Roman" w:hAnsi="Times New Roman"/>
                <w:color w:val="000000"/>
                <w:sz w:val="24"/>
              </w:rPr>
              <w:t>ТП Встр</w:t>
            </w:r>
            <w:r>
              <w:rPr>
                <w:rFonts w:ascii="Times New Roman" w:hAnsi="Times New Roman"/>
                <w:color w:val="000000"/>
                <w:sz w:val="24"/>
              </w:rPr>
              <w:t>ечи с  сотрудниками ГИБДД, беседы по ПДД</w:t>
            </w:r>
          </w:p>
          <w:p w14:paraId="6A010000">
            <w:pPr>
              <w:ind w:left="107"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«Пешеход – на переход!»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spacing w:before="3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before="3"/>
              <w:ind w:left="4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ind w:left="105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заместитель директора,  </w:t>
            </w: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spacing w:line="276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Профилактическая акция</w:t>
            </w:r>
          </w:p>
          <w:p w14:paraId="6F010000">
            <w:pPr>
              <w:spacing w:line="264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«Здоровье- твое богатство!»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spacing w:line="276" w:lineRule="auto"/>
              <w:ind w:left="4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spacing w:line="276" w:lineRule="auto"/>
              <w:ind w:left="105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Заместитель директора по  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line="276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 профилактики правонарушений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line="276" w:lineRule="auto"/>
              <w:ind w:left="10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spacing w:line="276" w:lineRule="auto"/>
              <w:ind w:left="105" w:right="1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директора 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ind w:left="107" w:right="8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по безопасности учащихся в период осенних каникул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before="1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ind w:hanging="12" w:left="514" w:right="4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spacing w:before="1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line="276" w:lineRule="auto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правовых знаний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spacing w:line="276" w:lineRule="auto"/>
              <w:ind w:left="2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13-20 ноября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spacing w:line="276" w:lineRule="auto"/>
              <w:ind w:left="105" w:right="23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 социальный педагог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ind w:left="107" w:right="4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spacing w:before="1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before="1"/>
              <w:ind w:left="353" w:right="3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</w:t>
            </w:r>
          </w:p>
          <w:p w14:paraId="82010000">
            <w:pPr>
              <w:ind w:left="353" w:right="3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spacing w:before="1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spacing w:line="276" w:lineRule="auto"/>
              <w:ind w:left="107" w:right="2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spacing w:line="276" w:lineRule="auto"/>
              <w:ind w:left="49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line="276" w:lineRule="auto"/>
              <w:ind w:left="105" w:right="2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spacing w:line="276" w:lineRule="auto"/>
              <w:ind w:firstLine="0" w:left="0"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spacing w:line="276" w:lineRule="auto"/>
              <w:ind w:left="353" w:right="3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</w:t>
            </w:r>
          </w:p>
          <w:p w14:paraId="8B010000">
            <w:pPr>
              <w:ind w:left="353" w:right="3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модуля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spacing w:before="1"/>
              <w:ind w:lef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Месячник по профилактики ДТП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spacing w:before="1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spacing w:before="1"/>
              <w:ind w:left="353" w:right="3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spacing w:before="1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</w:tr>
      <w:tr>
        <w:trPr>
          <w:trHeight w:hRule="atLeast" w:val="360"/>
        </w:trPr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spacing w:line="276" w:lineRule="auto"/>
              <w:ind w:left="107"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spacing w:line="276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spacing w:line="276" w:lineRule="auto"/>
              <w:ind w:left="353" w:right="3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</w:t>
            </w:r>
          </w:p>
          <w:p w14:paraId="94010000">
            <w:pPr>
              <w:ind w:left="353" w:right="3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spacing w:line="276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</w:tbl>
    <w:p w14:paraId="96010000">
      <w:pPr>
        <w:ind/>
        <w:jc w:val="center"/>
        <w:rPr>
          <w:rFonts w:ascii="Times New Roman" w:hAnsi="Times New Roman"/>
          <w:b w:val="0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2024-09-28T17:00:56Z</dcterms:modified>
</cp:coreProperties>
</file>